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3B2CC" w14:textId="77777777" w:rsidR="006063DB" w:rsidRDefault="006063DB" w:rsidP="006063DB">
      <w:pPr>
        <w:rPr>
          <w:rFonts w:ascii="Frutiger 55 Roman" w:hAnsi="Frutiger 55 Roman"/>
        </w:rPr>
      </w:pPr>
    </w:p>
    <w:p w14:paraId="739F34E4" w14:textId="77777777" w:rsidR="006063DB" w:rsidRDefault="006063DB" w:rsidP="006063DB">
      <w:pPr>
        <w:rPr>
          <w:rFonts w:ascii="Frutiger 55 Roman" w:hAnsi="Frutiger 55 Roman"/>
        </w:rPr>
      </w:pPr>
    </w:p>
    <w:p w14:paraId="17D70497" w14:textId="77777777" w:rsidR="00415F95" w:rsidRDefault="00415F95" w:rsidP="006063DB">
      <w:pPr>
        <w:rPr>
          <w:rFonts w:ascii="Frutiger 55 Roman" w:hAnsi="Frutiger 55 Roman"/>
        </w:rPr>
      </w:pPr>
    </w:p>
    <w:p w14:paraId="2ED7C4F6" w14:textId="77777777" w:rsidR="00415F95" w:rsidRDefault="00415F95" w:rsidP="006063DB">
      <w:pPr>
        <w:rPr>
          <w:rFonts w:ascii="Frutiger 55 Roman" w:hAnsi="Frutiger 55 Roman"/>
        </w:rPr>
      </w:pPr>
    </w:p>
    <w:p w14:paraId="26ABDC5F" w14:textId="77777777" w:rsidR="00415F95" w:rsidRDefault="00415F95" w:rsidP="006063DB">
      <w:pPr>
        <w:rPr>
          <w:rFonts w:ascii="Frutiger 55 Roman" w:hAnsi="Frutiger 55 Roman"/>
        </w:rPr>
      </w:pPr>
    </w:p>
    <w:p w14:paraId="2A31FB89" w14:textId="77777777" w:rsidR="00415F95" w:rsidRDefault="00415F95" w:rsidP="006063DB">
      <w:pPr>
        <w:rPr>
          <w:rFonts w:ascii="Frutiger 55 Roman" w:hAnsi="Frutiger 55 Roman"/>
        </w:rPr>
      </w:pPr>
    </w:p>
    <w:p w14:paraId="32F3337D" w14:textId="2D22A026" w:rsidR="00AF324C" w:rsidRDefault="00AF324C" w:rsidP="00AF324C">
      <w:pPr>
        <w:widowControl w:val="0"/>
        <w:overflowPunct w:val="0"/>
        <w:adjustRightInd w:val="0"/>
        <w:jc w:val="center"/>
        <w:rPr>
          <w:rFonts w:ascii="Arial" w:hAnsi="Arial" w:cs="Arial"/>
          <w:b/>
          <w:kern w:val="28"/>
          <w:sz w:val="24"/>
          <w:szCs w:val="24"/>
        </w:rPr>
      </w:pPr>
    </w:p>
    <w:p w14:paraId="4163B3B7" w14:textId="77777777" w:rsidR="00E90034" w:rsidRDefault="00E90034" w:rsidP="00AF324C">
      <w:pPr>
        <w:widowControl w:val="0"/>
        <w:overflowPunct w:val="0"/>
        <w:adjustRightInd w:val="0"/>
        <w:jc w:val="center"/>
        <w:rPr>
          <w:rFonts w:ascii="Arial" w:hAnsi="Arial" w:cs="Arial"/>
          <w:b/>
          <w:kern w:val="28"/>
          <w:sz w:val="24"/>
          <w:szCs w:val="24"/>
        </w:rPr>
      </w:pPr>
    </w:p>
    <w:p w14:paraId="370B14E8" w14:textId="77777777" w:rsidR="00AF324C" w:rsidRPr="00AF324C" w:rsidRDefault="00AF324C" w:rsidP="00AF324C">
      <w:pPr>
        <w:widowControl w:val="0"/>
        <w:overflowPunct w:val="0"/>
        <w:adjustRightInd w:val="0"/>
        <w:jc w:val="center"/>
        <w:rPr>
          <w:rFonts w:ascii="Arial" w:hAnsi="Arial" w:cs="Arial"/>
          <w:kern w:val="28"/>
        </w:rPr>
      </w:pPr>
    </w:p>
    <w:p w14:paraId="37BE7F6D" w14:textId="77777777" w:rsidR="00415F95" w:rsidRDefault="00415F95" w:rsidP="006063DB">
      <w:pPr>
        <w:rPr>
          <w:rFonts w:ascii="Frutiger 55 Roman" w:hAnsi="Frutiger 55 Roman"/>
        </w:rPr>
      </w:pPr>
    </w:p>
    <w:p w14:paraId="222B3B5C" w14:textId="77777777" w:rsidR="00895FF9" w:rsidRDefault="00895FF9" w:rsidP="006063DB">
      <w:pPr>
        <w:rPr>
          <w:rFonts w:ascii="Frutiger 55 Roman" w:hAnsi="Frutiger 55 Roman"/>
        </w:rPr>
      </w:pPr>
    </w:p>
    <w:p w14:paraId="6F910C30" w14:textId="77777777" w:rsidR="00895FF9" w:rsidRDefault="00895FF9" w:rsidP="006063DB">
      <w:pPr>
        <w:rPr>
          <w:rFonts w:ascii="Frutiger 55 Roman" w:hAnsi="Frutiger 55 Roman"/>
        </w:rPr>
      </w:pPr>
    </w:p>
    <w:p w14:paraId="2A8D907D" w14:textId="77777777" w:rsidR="00415F95" w:rsidRDefault="00415F95" w:rsidP="006063DB">
      <w:pPr>
        <w:rPr>
          <w:rFonts w:ascii="Frutiger 55 Roman" w:hAnsi="Frutiger 55 Roman"/>
        </w:rPr>
      </w:pPr>
    </w:p>
    <w:p w14:paraId="13ECD96A" w14:textId="77777777" w:rsidR="006063DB" w:rsidRDefault="006063DB" w:rsidP="006063DB">
      <w:pPr>
        <w:rPr>
          <w:rFonts w:ascii="Frutiger 55 Roman" w:hAnsi="Frutiger 55 Roman"/>
        </w:rPr>
      </w:pPr>
    </w:p>
    <w:p w14:paraId="005D6E5C" w14:textId="77777777" w:rsidR="006063DB" w:rsidRDefault="006063DB" w:rsidP="006063DB">
      <w:pPr>
        <w:rPr>
          <w:rFonts w:ascii="Frutiger 55 Roman" w:hAnsi="Frutiger 55 Roman"/>
        </w:rPr>
      </w:pPr>
    </w:p>
    <w:p w14:paraId="1B5F7167" w14:textId="77777777" w:rsidR="00AF324C" w:rsidRDefault="00AF324C" w:rsidP="006063DB">
      <w:pPr>
        <w:rPr>
          <w:rFonts w:ascii="Frutiger 55 Roman" w:hAnsi="Frutiger 55 Roman"/>
        </w:rPr>
      </w:pPr>
    </w:p>
    <w:p w14:paraId="378E35D1" w14:textId="77777777" w:rsidR="00AF324C" w:rsidRDefault="00AF324C" w:rsidP="006063DB">
      <w:pPr>
        <w:rPr>
          <w:rFonts w:ascii="Frutiger 55 Roman" w:hAnsi="Frutiger 55 Roman"/>
        </w:rPr>
      </w:pPr>
    </w:p>
    <w:p w14:paraId="65B35A08" w14:textId="77777777" w:rsidR="00AF324C" w:rsidRDefault="00AF324C" w:rsidP="006063DB">
      <w:pPr>
        <w:rPr>
          <w:rFonts w:ascii="Frutiger 55 Roman" w:hAnsi="Frutiger 55 Roman"/>
        </w:rPr>
      </w:pPr>
    </w:p>
    <w:p w14:paraId="2C91CD35" w14:textId="77777777" w:rsidR="00AF324C" w:rsidRDefault="00AF324C" w:rsidP="006063DB">
      <w:pPr>
        <w:rPr>
          <w:rFonts w:ascii="Frutiger 55 Roman" w:hAnsi="Frutiger 55 Roman"/>
        </w:rPr>
      </w:pPr>
    </w:p>
    <w:p w14:paraId="707A3E19" w14:textId="77777777" w:rsidR="006063DB" w:rsidRDefault="006063DB" w:rsidP="006063DB">
      <w:pPr>
        <w:rPr>
          <w:rFonts w:ascii="Frutiger 55 Roman" w:hAnsi="Frutiger 55 Roman"/>
        </w:rPr>
      </w:pPr>
    </w:p>
    <w:p w14:paraId="1CAD28BD" w14:textId="77777777" w:rsidR="00895FF9" w:rsidRDefault="00895FF9" w:rsidP="00415F95">
      <w:pPr>
        <w:widowControl w:val="0"/>
        <w:pBdr>
          <w:top w:val="single" w:sz="48" w:space="1" w:color="C0C0C0"/>
          <w:left w:val="single" w:sz="48" w:space="1" w:color="C0C0C0"/>
          <w:bottom w:val="single" w:sz="48" w:space="1" w:color="C0C0C0"/>
          <w:right w:val="single" w:sz="48" w:space="1" w:color="C0C0C0"/>
        </w:pBdr>
        <w:ind w:left="2126" w:right="1985"/>
        <w:jc w:val="center"/>
        <w:rPr>
          <w:rFonts w:ascii="Frutiger 55 Roman" w:hAnsi="Frutiger 55 Roman"/>
          <w:b/>
          <w:sz w:val="36"/>
        </w:rPr>
      </w:pPr>
    </w:p>
    <w:p w14:paraId="3A00A49D" w14:textId="77777777" w:rsidR="006063DB" w:rsidRPr="00E90034" w:rsidRDefault="006063DB" w:rsidP="00415F95">
      <w:pPr>
        <w:widowControl w:val="0"/>
        <w:pBdr>
          <w:top w:val="single" w:sz="48" w:space="1" w:color="C0C0C0"/>
          <w:left w:val="single" w:sz="48" w:space="1" w:color="C0C0C0"/>
          <w:bottom w:val="single" w:sz="48" w:space="1" w:color="C0C0C0"/>
          <w:right w:val="single" w:sz="48" w:space="1" w:color="C0C0C0"/>
        </w:pBdr>
        <w:ind w:left="2126" w:right="1985"/>
        <w:jc w:val="center"/>
        <w:rPr>
          <w:rFonts w:asciiTheme="minorHAnsi" w:hAnsiTheme="minorHAnsi"/>
          <w:b/>
          <w:sz w:val="36"/>
        </w:rPr>
      </w:pPr>
      <w:r w:rsidRPr="00E90034">
        <w:rPr>
          <w:rFonts w:asciiTheme="minorHAnsi" w:hAnsiTheme="minorHAnsi"/>
          <w:b/>
          <w:sz w:val="36"/>
        </w:rPr>
        <w:t>CONTRAT D’ENTRETIEN</w:t>
      </w:r>
    </w:p>
    <w:p w14:paraId="45B7FF97" w14:textId="77777777" w:rsidR="00BD1892" w:rsidRPr="00E90034" w:rsidRDefault="00BD1892" w:rsidP="00415F95">
      <w:pPr>
        <w:widowControl w:val="0"/>
        <w:pBdr>
          <w:top w:val="single" w:sz="48" w:space="1" w:color="C0C0C0"/>
          <w:left w:val="single" w:sz="48" w:space="1" w:color="C0C0C0"/>
          <w:bottom w:val="single" w:sz="48" w:space="1" w:color="C0C0C0"/>
          <w:right w:val="single" w:sz="48" w:space="1" w:color="C0C0C0"/>
        </w:pBdr>
        <w:ind w:left="2126" w:right="1985"/>
        <w:jc w:val="center"/>
        <w:rPr>
          <w:rFonts w:asciiTheme="minorHAnsi" w:hAnsiTheme="minorHAnsi"/>
          <w:b/>
          <w:sz w:val="36"/>
        </w:rPr>
      </w:pPr>
    </w:p>
    <w:p w14:paraId="49492B56" w14:textId="77777777" w:rsidR="00FB18EB" w:rsidRDefault="00E90034" w:rsidP="00415F95">
      <w:pPr>
        <w:widowControl w:val="0"/>
        <w:pBdr>
          <w:top w:val="single" w:sz="48" w:space="1" w:color="C0C0C0"/>
          <w:left w:val="single" w:sz="48" w:space="1" w:color="C0C0C0"/>
          <w:bottom w:val="single" w:sz="48" w:space="1" w:color="C0C0C0"/>
          <w:right w:val="single" w:sz="48" w:space="1" w:color="C0C0C0"/>
        </w:pBdr>
        <w:ind w:left="2126" w:right="1985"/>
        <w:jc w:val="center"/>
        <w:rPr>
          <w:rFonts w:asciiTheme="minorHAnsi" w:hAnsiTheme="minorHAnsi"/>
          <w:b/>
          <w:sz w:val="28"/>
          <w:szCs w:val="28"/>
        </w:rPr>
      </w:pPr>
      <w:r>
        <w:rPr>
          <w:rFonts w:asciiTheme="minorHAnsi" w:hAnsiTheme="minorHAnsi"/>
          <w:b/>
          <w:sz w:val="28"/>
          <w:szCs w:val="28"/>
        </w:rPr>
        <w:t xml:space="preserve">Dispositifs de chargement </w:t>
      </w:r>
    </w:p>
    <w:p w14:paraId="0F82571E" w14:textId="17104F7F" w:rsidR="00BD1892" w:rsidRPr="00E90034" w:rsidRDefault="00E90034" w:rsidP="00415F95">
      <w:pPr>
        <w:widowControl w:val="0"/>
        <w:pBdr>
          <w:top w:val="single" w:sz="48" w:space="1" w:color="C0C0C0"/>
          <w:left w:val="single" w:sz="48" w:space="1" w:color="C0C0C0"/>
          <w:bottom w:val="single" w:sz="48" w:space="1" w:color="C0C0C0"/>
          <w:right w:val="single" w:sz="48" w:space="1" w:color="C0C0C0"/>
        </w:pBdr>
        <w:ind w:left="2126" w:right="1985"/>
        <w:jc w:val="center"/>
        <w:rPr>
          <w:rFonts w:asciiTheme="minorHAnsi" w:hAnsiTheme="minorHAnsi"/>
          <w:b/>
          <w:sz w:val="28"/>
          <w:szCs w:val="28"/>
        </w:rPr>
      </w:pPr>
      <w:proofErr w:type="gramStart"/>
      <w:r>
        <w:rPr>
          <w:rFonts w:asciiTheme="minorHAnsi" w:hAnsiTheme="minorHAnsi"/>
          <w:b/>
          <w:sz w:val="28"/>
          <w:szCs w:val="28"/>
        </w:rPr>
        <w:t>pour</w:t>
      </w:r>
      <w:proofErr w:type="gramEnd"/>
      <w:r>
        <w:rPr>
          <w:rFonts w:asciiTheme="minorHAnsi" w:hAnsiTheme="minorHAnsi"/>
          <w:b/>
          <w:sz w:val="28"/>
          <w:szCs w:val="28"/>
        </w:rPr>
        <w:t xml:space="preserve"> véhicules électriques</w:t>
      </w:r>
    </w:p>
    <w:p w14:paraId="1654D0F9" w14:textId="77777777" w:rsidR="00BD1892" w:rsidRPr="00E90034" w:rsidRDefault="00BD1892" w:rsidP="00415F95">
      <w:pPr>
        <w:widowControl w:val="0"/>
        <w:pBdr>
          <w:top w:val="single" w:sz="48" w:space="1" w:color="C0C0C0"/>
          <w:left w:val="single" w:sz="48" w:space="1" w:color="C0C0C0"/>
          <w:bottom w:val="single" w:sz="48" w:space="1" w:color="C0C0C0"/>
          <w:right w:val="single" w:sz="48" w:space="1" w:color="C0C0C0"/>
        </w:pBdr>
        <w:ind w:left="2126" w:right="1985"/>
        <w:jc w:val="center"/>
        <w:rPr>
          <w:rFonts w:asciiTheme="minorHAnsi" w:hAnsiTheme="minorHAnsi"/>
          <w:b/>
          <w:sz w:val="28"/>
          <w:szCs w:val="28"/>
        </w:rPr>
      </w:pPr>
    </w:p>
    <w:p w14:paraId="4EE1A757" w14:textId="77777777" w:rsidR="006063DB" w:rsidRPr="006063DB" w:rsidRDefault="006063DB" w:rsidP="006063DB">
      <w:pPr>
        <w:rPr>
          <w:rFonts w:ascii="Frutiger 55 Roman" w:hAnsi="Frutiger 55 Roman"/>
        </w:rPr>
      </w:pPr>
    </w:p>
    <w:p w14:paraId="41DD8800" w14:textId="77777777" w:rsidR="006063DB" w:rsidRDefault="006063DB" w:rsidP="006063DB">
      <w:pPr>
        <w:rPr>
          <w:rFonts w:ascii="Frutiger 55 Roman" w:hAnsi="Frutiger 55 Roman"/>
        </w:rPr>
      </w:pPr>
    </w:p>
    <w:p w14:paraId="6AB74835" w14:textId="77777777" w:rsidR="00895FF9" w:rsidRDefault="00895FF9" w:rsidP="006063DB">
      <w:pPr>
        <w:rPr>
          <w:rFonts w:ascii="Frutiger 55 Roman" w:hAnsi="Frutiger 55 Roman"/>
        </w:rPr>
      </w:pPr>
    </w:p>
    <w:p w14:paraId="1459FBCA" w14:textId="77777777" w:rsidR="00895FF9" w:rsidRDefault="00895FF9" w:rsidP="006063DB">
      <w:pPr>
        <w:rPr>
          <w:rFonts w:ascii="Frutiger 55 Roman" w:hAnsi="Frutiger 55 Roman"/>
        </w:rPr>
      </w:pPr>
    </w:p>
    <w:p w14:paraId="5B1D2263" w14:textId="77777777" w:rsidR="00895FF9" w:rsidRDefault="00895FF9" w:rsidP="006063DB">
      <w:pPr>
        <w:rPr>
          <w:rFonts w:ascii="Frutiger 55 Roman" w:hAnsi="Frutiger 55 Roman"/>
        </w:rPr>
      </w:pPr>
    </w:p>
    <w:p w14:paraId="07BD1E0A" w14:textId="77777777" w:rsidR="00895FF9" w:rsidRPr="006063DB" w:rsidRDefault="00895FF9" w:rsidP="006063DB">
      <w:pPr>
        <w:rPr>
          <w:rFonts w:ascii="Frutiger 55 Roman" w:hAnsi="Frutiger 55 Roman"/>
        </w:rPr>
      </w:pPr>
    </w:p>
    <w:p w14:paraId="7D361296" w14:textId="77777777" w:rsidR="006063DB" w:rsidRPr="006063DB" w:rsidRDefault="006063DB" w:rsidP="006063DB">
      <w:pPr>
        <w:rPr>
          <w:rFonts w:ascii="Frutiger 55 Roman" w:hAnsi="Frutiger 55 Roman"/>
        </w:rPr>
      </w:pPr>
    </w:p>
    <w:p w14:paraId="1E740419" w14:textId="77777777" w:rsidR="006063DB" w:rsidRPr="00E90034" w:rsidRDefault="00895FF9" w:rsidP="006063DB">
      <w:pPr>
        <w:ind w:left="2268" w:right="2268"/>
        <w:jc w:val="center"/>
        <w:rPr>
          <w:rFonts w:asciiTheme="minorHAnsi" w:hAnsiTheme="minorHAnsi"/>
          <w:b/>
          <w:smallCaps/>
          <w:sz w:val="40"/>
          <w:szCs w:val="40"/>
        </w:rPr>
      </w:pPr>
      <w:r w:rsidRPr="00E90034">
        <w:rPr>
          <w:rFonts w:asciiTheme="minorHAnsi" w:hAnsiTheme="minorHAnsi"/>
          <w:b/>
          <w:smallCaps/>
          <w:sz w:val="40"/>
          <w:szCs w:val="40"/>
        </w:rPr>
        <w:t>CONDITIONS GENERALES</w:t>
      </w:r>
    </w:p>
    <w:p w14:paraId="63CDF372" w14:textId="77777777" w:rsidR="002E589F" w:rsidRPr="00895FF9" w:rsidRDefault="002E589F">
      <w:pPr>
        <w:pStyle w:val="Textepardfaut"/>
        <w:rPr>
          <w:rFonts w:ascii="Arial" w:hAnsi="Arial"/>
          <w:b/>
          <w:sz w:val="40"/>
          <w:szCs w:val="40"/>
        </w:rPr>
      </w:pPr>
    </w:p>
    <w:p w14:paraId="6F013760" w14:textId="77777777" w:rsidR="002E589F" w:rsidRDefault="002E589F">
      <w:pPr>
        <w:pStyle w:val="Textepardfaut"/>
        <w:rPr>
          <w:rFonts w:ascii="Arial" w:hAnsi="Arial"/>
        </w:rPr>
      </w:pPr>
    </w:p>
    <w:p w14:paraId="1CB64B59" w14:textId="77777777" w:rsidR="00BD1892" w:rsidRDefault="00BD1892">
      <w:pPr>
        <w:pStyle w:val="Textepardfaut"/>
        <w:rPr>
          <w:rFonts w:ascii="Arial" w:hAnsi="Arial"/>
        </w:rPr>
      </w:pPr>
    </w:p>
    <w:p w14:paraId="18755759" w14:textId="77777777" w:rsidR="00BD1892" w:rsidRDefault="00BD1892">
      <w:pPr>
        <w:pStyle w:val="Textepardfaut"/>
        <w:rPr>
          <w:rFonts w:ascii="Arial" w:hAnsi="Arial"/>
        </w:rPr>
      </w:pPr>
    </w:p>
    <w:p w14:paraId="293E4109" w14:textId="77777777" w:rsidR="00E90034" w:rsidRDefault="00E90034">
      <w:pPr>
        <w:pStyle w:val="Textepardfaut"/>
        <w:rPr>
          <w:rFonts w:ascii="Arial" w:hAnsi="Arial"/>
        </w:rPr>
      </w:pPr>
    </w:p>
    <w:p w14:paraId="5467E097" w14:textId="77777777" w:rsidR="007B2388" w:rsidRDefault="007B2388">
      <w:pPr>
        <w:pStyle w:val="Textepardfaut"/>
        <w:rPr>
          <w:rFonts w:ascii="Arial" w:hAnsi="Arial"/>
        </w:rPr>
      </w:pPr>
    </w:p>
    <w:p w14:paraId="301FEE8D" w14:textId="77777777" w:rsidR="007B2388" w:rsidRDefault="007B2388">
      <w:pPr>
        <w:pStyle w:val="Textepardfaut"/>
        <w:rPr>
          <w:rFonts w:ascii="Arial" w:hAnsi="Arial"/>
        </w:rPr>
      </w:pPr>
    </w:p>
    <w:p w14:paraId="540F6E10" w14:textId="77777777" w:rsidR="007B2388" w:rsidRDefault="007B2388">
      <w:pPr>
        <w:pStyle w:val="Textepardfaut"/>
        <w:rPr>
          <w:rFonts w:ascii="Arial" w:hAnsi="Arial"/>
        </w:rPr>
      </w:pPr>
    </w:p>
    <w:p w14:paraId="68A4A5C8" w14:textId="77777777" w:rsidR="00BD1892" w:rsidRDefault="00BD1892">
      <w:pPr>
        <w:pStyle w:val="Textepardfaut"/>
        <w:rPr>
          <w:rFonts w:ascii="Arial" w:hAnsi="Arial"/>
        </w:rPr>
      </w:pPr>
    </w:p>
    <w:p w14:paraId="0F78C931" w14:textId="77777777" w:rsidR="00CC358E" w:rsidRDefault="00CC358E">
      <w:pPr>
        <w:pStyle w:val="Textepardfaut"/>
        <w:rPr>
          <w:rFonts w:ascii="Arial" w:hAnsi="Arial"/>
        </w:rPr>
      </w:pPr>
    </w:p>
    <w:p w14:paraId="27CB26FB" w14:textId="77777777" w:rsidR="00BD1892" w:rsidRDefault="00BD1892">
      <w:pPr>
        <w:pStyle w:val="Textepardfaut"/>
        <w:rPr>
          <w:rFonts w:ascii="Arial" w:hAnsi="Arial"/>
        </w:rPr>
      </w:pPr>
    </w:p>
    <w:p w14:paraId="37A33E48" w14:textId="77777777" w:rsidR="00BD1892" w:rsidRDefault="00BD1892">
      <w:pPr>
        <w:pStyle w:val="Textepardfaut"/>
        <w:rPr>
          <w:rFonts w:ascii="Arial" w:hAnsi="Arial"/>
        </w:rPr>
      </w:pPr>
    </w:p>
    <w:p w14:paraId="0C99147F" w14:textId="77777777" w:rsidR="00BD1892" w:rsidRDefault="00BD1892">
      <w:pPr>
        <w:pStyle w:val="Textepardfaut"/>
        <w:rPr>
          <w:rFonts w:ascii="Arial" w:hAnsi="Arial"/>
        </w:rPr>
      </w:pPr>
    </w:p>
    <w:p w14:paraId="67B3F26C" w14:textId="77777777" w:rsidR="00BD1892" w:rsidRDefault="00BD1892">
      <w:pPr>
        <w:pStyle w:val="Textepardfaut"/>
        <w:rPr>
          <w:rFonts w:ascii="Arial" w:hAnsi="Arial"/>
        </w:rPr>
      </w:pPr>
    </w:p>
    <w:p w14:paraId="7D681277"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u w:val="single"/>
        </w:rPr>
      </w:pPr>
      <w:r>
        <w:rPr>
          <w:rFonts w:ascii="Arial" w:hAnsi="Arial" w:cs="Arial"/>
          <w:b/>
          <w:sz w:val="18"/>
          <w:szCs w:val="18"/>
          <w:u w:val="single"/>
        </w:rPr>
        <w:lastRenderedPageBreak/>
        <w:t>Article 1 – Objet du contrat</w:t>
      </w:r>
    </w:p>
    <w:p w14:paraId="1C995B64"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4253BE0E"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21AEF7CE" w14:textId="7D9164C1" w:rsidR="00BC6937" w:rsidRDefault="007B2388" w:rsidP="00BC6937">
      <w:pPr>
        <w:rPr>
          <w:rFonts w:ascii="Arial" w:hAnsi="Arial" w:cs="Arial"/>
          <w:b/>
          <w:sz w:val="18"/>
          <w:szCs w:val="18"/>
        </w:rPr>
      </w:pPr>
      <w:r>
        <w:rPr>
          <w:rFonts w:ascii="Arial" w:hAnsi="Arial" w:cs="Arial"/>
          <w:sz w:val="18"/>
          <w:szCs w:val="18"/>
        </w:rPr>
        <w:t xml:space="preserve">La Société X </w:t>
      </w:r>
      <w:r w:rsidR="00BC6937">
        <w:rPr>
          <w:rFonts w:ascii="Arial" w:hAnsi="Arial" w:cs="Arial"/>
          <w:sz w:val="18"/>
          <w:szCs w:val="18"/>
        </w:rPr>
        <w:t xml:space="preserve">assurera l'entretien des installations de </w:t>
      </w:r>
      <w:r w:rsidR="00E90034">
        <w:rPr>
          <w:rFonts w:ascii="Arial" w:hAnsi="Arial" w:cs="Arial"/>
          <w:sz w:val="18"/>
          <w:szCs w:val="18"/>
        </w:rPr>
        <w:t>chargement pour véhicules électriques</w:t>
      </w:r>
      <w:r w:rsidR="00BC6937">
        <w:rPr>
          <w:rFonts w:ascii="Arial" w:hAnsi="Arial" w:cs="Arial"/>
          <w:sz w:val="18"/>
          <w:szCs w:val="18"/>
        </w:rPr>
        <w:t xml:space="preserve"> sur l’ensemble immobilier indiqué aux conditions particulières.</w:t>
      </w:r>
    </w:p>
    <w:p w14:paraId="50654FB5" w14:textId="77777777" w:rsidR="00BC6937" w:rsidRDefault="00BC6937" w:rsidP="00BC6937">
      <w:pPr>
        <w:pStyle w:val="Textepardfau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18"/>
          <w:szCs w:val="18"/>
        </w:rPr>
      </w:pPr>
    </w:p>
    <w:p w14:paraId="59AFC398" w14:textId="3D6F2785" w:rsidR="00BC6937" w:rsidRDefault="00BC6937" w:rsidP="00BC6937">
      <w:pPr>
        <w:rPr>
          <w:rFonts w:ascii="Arial" w:hAnsi="Arial" w:cs="Arial"/>
          <w:sz w:val="18"/>
          <w:szCs w:val="18"/>
        </w:rPr>
      </w:pPr>
      <w:r>
        <w:rPr>
          <w:rFonts w:ascii="Arial" w:hAnsi="Arial" w:cs="Arial"/>
          <w:sz w:val="18"/>
          <w:szCs w:val="18"/>
        </w:rPr>
        <w:t xml:space="preserve">Les installations comprennent des </w:t>
      </w:r>
      <w:r w:rsidR="00E90034">
        <w:rPr>
          <w:rFonts w:ascii="Arial" w:hAnsi="Arial" w:cs="Arial"/>
          <w:sz w:val="18"/>
          <w:szCs w:val="18"/>
        </w:rPr>
        <w:t>bornes de chargement</w:t>
      </w:r>
      <w:r>
        <w:rPr>
          <w:rFonts w:ascii="Arial" w:hAnsi="Arial" w:cs="Arial"/>
          <w:sz w:val="18"/>
          <w:szCs w:val="18"/>
        </w:rPr>
        <w:t xml:space="preserve">, </w:t>
      </w:r>
      <w:r w:rsidR="00E90034">
        <w:rPr>
          <w:rFonts w:ascii="Arial" w:hAnsi="Arial" w:cs="Arial"/>
          <w:sz w:val="18"/>
          <w:szCs w:val="18"/>
        </w:rPr>
        <w:t>un tableau de protection électrique, un modem GSM</w:t>
      </w:r>
      <w:r>
        <w:rPr>
          <w:rFonts w:ascii="Arial" w:hAnsi="Arial" w:cs="Arial"/>
          <w:sz w:val="18"/>
          <w:szCs w:val="18"/>
        </w:rPr>
        <w:t xml:space="preserve"> et tous les accessoires permettant le bon fonctionnement du système.</w:t>
      </w:r>
    </w:p>
    <w:p w14:paraId="46EF8D30" w14:textId="77777777" w:rsidR="00BC6937" w:rsidRDefault="00BC6937" w:rsidP="00BC6937">
      <w:pPr>
        <w:pStyle w:val="Textesimple"/>
        <w:rPr>
          <w:rFonts w:ascii="Arial" w:hAnsi="Arial" w:cs="Arial"/>
          <w:sz w:val="18"/>
          <w:szCs w:val="18"/>
        </w:rPr>
      </w:pPr>
    </w:p>
    <w:p w14:paraId="6F0844A6" w14:textId="00D391CB" w:rsidR="00BC6937" w:rsidRDefault="00E90034" w:rsidP="00BC6937">
      <w:pPr>
        <w:pStyle w:val="Textesimple"/>
        <w:rPr>
          <w:rFonts w:ascii="Arial" w:hAnsi="Arial" w:cs="Arial"/>
          <w:sz w:val="18"/>
          <w:szCs w:val="18"/>
        </w:rPr>
      </w:pPr>
      <w:r>
        <w:rPr>
          <w:rFonts w:ascii="Arial" w:hAnsi="Arial" w:cs="Arial"/>
          <w:sz w:val="18"/>
          <w:szCs w:val="18"/>
        </w:rPr>
        <w:t>Certains</w:t>
      </w:r>
      <w:r w:rsidR="00BC6937">
        <w:rPr>
          <w:rFonts w:ascii="Arial" w:hAnsi="Arial" w:cs="Arial"/>
          <w:sz w:val="18"/>
          <w:szCs w:val="18"/>
        </w:rPr>
        <w:t xml:space="preserve"> </w:t>
      </w:r>
      <w:r>
        <w:rPr>
          <w:rFonts w:ascii="Arial" w:hAnsi="Arial" w:cs="Arial"/>
          <w:sz w:val="18"/>
          <w:szCs w:val="18"/>
        </w:rPr>
        <w:t>équipements bénéficie</w:t>
      </w:r>
      <w:r w:rsidR="00BC6937">
        <w:rPr>
          <w:rFonts w:ascii="Arial" w:hAnsi="Arial" w:cs="Arial"/>
          <w:sz w:val="18"/>
          <w:szCs w:val="18"/>
        </w:rPr>
        <w:t>nt d’une garantie fabricant</w:t>
      </w:r>
      <w:r>
        <w:rPr>
          <w:rFonts w:ascii="Arial" w:hAnsi="Arial" w:cs="Arial"/>
          <w:sz w:val="18"/>
          <w:szCs w:val="18"/>
        </w:rPr>
        <w:t>. L</w:t>
      </w:r>
      <w:r w:rsidR="00BC6937">
        <w:rPr>
          <w:rFonts w:ascii="Arial" w:hAnsi="Arial" w:cs="Arial"/>
          <w:sz w:val="18"/>
          <w:szCs w:val="18"/>
        </w:rPr>
        <w:t>es déplacements et la main d’œuvre pour effectuer leur remplacement et leur échange</w:t>
      </w:r>
      <w:r>
        <w:rPr>
          <w:rFonts w:ascii="Arial" w:hAnsi="Arial" w:cs="Arial"/>
          <w:sz w:val="18"/>
          <w:szCs w:val="18"/>
        </w:rPr>
        <w:t>, durant la période de garantie</w:t>
      </w:r>
      <w:r w:rsidR="00BC6937">
        <w:rPr>
          <w:rFonts w:ascii="Arial" w:hAnsi="Arial" w:cs="Arial"/>
          <w:sz w:val="18"/>
          <w:szCs w:val="18"/>
        </w:rPr>
        <w:t xml:space="preserve"> sont inclus sans le contrat.</w:t>
      </w:r>
    </w:p>
    <w:p w14:paraId="4F8CD2F7" w14:textId="77777777" w:rsidR="00E90034" w:rsidRDefault="00E90034" w:rsidP="00BC6937">
      <w:pPr>
        <w:pStyle w:val="Textesimple"/>
        <w:rPr>
          <w:rFonts w:ascii="Arial" w:hAnsi="Arial" w:cs="Arial"/>
          <w:sz w:val="18"/>
          <w:szCs w:val="18"/>
        </w:rPr>
      </w:pPr>
    </w:p>
    <w:p w14:paraId="2B3E88D2" w14:textId="77777777" w:rsidR="00BC6937" w:rsidRDefault="00BC6937" w:rsidP="00BC6937">
      <w:pPr>
        <w:pStyle w:val="Textesimple"/>
        <w:rPr>
          <w:rFonts w:ascii="Arial" w:hAnsi="Arial" w:cs="Arial"/>
          <w:sz w:val="18"/>
          <w:szCs w:val="18"/>
        </w:rPr>
      </w:pPr>
    </w:p>
    <w:p w14:paraId="1913A527"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u w:val="single"/>
        </w:rPr>
      </w:pPr>
      <w:r>
        <w:rPr>
          <w:rFonts w:ascii="Arial" w:hAnsi="Arial" w:cs="Arial"/>
          <w:b/>
          <w:sz w:val="18"/>
          <w:szCs w:val="18"/>
          <w:u w:val="single"/>
        </w:rPr>
        <w:t>Article 2 – Prise en charge des installations</w:t>
      </w:r>
    </w:p>
    <w:p w14:paraId="21B379E0"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7D573C65" w14:textId="42451E6A" w:rsidR="00BC6937" w:rsidRDefault="007B2388" w:rsidP="00BC6937">
      <w:pPr>
        <w:pStyle w:val="Textepardfau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18"/>
          <w:szCs w:val="18"/>
        </w:rPr>
      </w:pPr>
      <w:r>
        <w:rPr>
          <w:rFonts w:ascii="Arial" w:hAnsi="Arial" w:cs="Arial"/>
          <w:sz w:val="18"/>
          <w:szCs w:val="18"/>
        </w:rPr>
        <w:t xml:space="preserve">La Société X </w:t>
      </w:r>
      <w:r w:rsidR="006A77E1">
        <w:rPr>
          <w:rFonts w:ascii="Arial" w:hAnsi="Arial" w:cs="Arial"/>
          <w:sz w:val="18"/>
          <w:szCs w:val="18"/>
        </w:rPr>
        <w:t>est réputé</w:t>
      </w:r>
      <w:r w:rsidR="00B7779E">
        <w:rPr>
          <w:rFonts w:ascii="Arial" w:hAnsi="Arial" w:cs="Arial"/>
          <w:sz w:val="18"/>
          <w:szCs w:val="18"/>
        </w:rPr>
        <w:t>e</w:t>
      </w:r>
      <w:r w:rsidR="00BC6937">
        <w:rPr>
          <w:rFonts w:ascii="Arial" w:hAnsi="Arial" w:cs="Arial"/>
          <w:sz w:val="18"/>
          <w:szCs w:val="18"/>
        </w:rPr>
        <w:t xml:space="preserve"> connaître parfaitement les ouvrages de l'installation qu'elle prend en charge. </w:t>
      </w:r>
    </w:p>
    <w:p w14:paraId="16B4ED79" w14:textId="77777777" w:rsidR="00BC6937" w:rsidRDefault="00BC6937" w:rsidP="00BC6937">
      <w:pPr>
        <w:pStyle w:val="Textepardfau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18"/>
          <w:szCs w:val="18"/>
        </w:rPr>
      </w:pPr>
      <w:r>
        <w:rPr>
          <w:rFonts w:ascii="Arial" w:hAnsi="Arial" w:cs="Arial"/>
          <w:sz w:val="18"/>
          <w:szCs w:val="18"/>
        </w:rPr>
        <w:t>En conséquence, elle renonce à tenir compte des difficultés provenant de la qualité du matériel et de l'état des installations.</w:t>
      </w:r>
    </w:p>
    <w:p w14:paraId="3606FB52" w14:textId="77777777" w:rsidR="00BC6937" w:rsidRDefault="00BC6937" w:rsidP="00BC6937">
      <w:pPr>
        <w:pStyle w:val="Textesimple"/>
        <w:rPr>
          <w:rFonts w:ascii="Arial" w:hAnsi="Arial" w:cs="Arial"/>
          <w:sz w:val="18"/>
          <w:szCs w:val="18"/>
        </w:rPr>
      </w:pPr>
    </w:p>
    <w:p w14:paraId="44E453C1" w14:textId="77777777" w:rsidR="00BC6937" w:rsidRDefault="00BC6937" w:rsidP="00BC6937">
      <w:pPr>
        <w:pStyle w:val="Textesimple"/>
        <w:rPr>
          <w:rFonts w:ascii="Arial" w:hAnsi="Arial" w:cs="Arial"/>
          <w:sz w:val="18"/>
          <w:szCs w:val="18"/>
        </w:rPr>
      </w:pPr>
    </w:p>
    <w:p w14:paraId="066DDA39"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u w:val="single"/>
        </w:rPr>
      </w:pPr>
      <w:r>
        <w:rPr>
          <w:rFonts w:ascii="Arial" w:hAnsi="Arial" w:cs="Arial"/>
          <w:b/>
          <w:sz w:val="18"/>
          <w:szCs w:val="18"/>
          <w:u w:val="single"/>
        </w:rPr>
        <w:t>Article 3 – Durée du contrat</w:t>
      </w:r>
    </w:p>
    <w:p w14:paraId="3F597EA5" w14:textId="77777777" w:rsidR="00BC6937" w:rsidRDefault="00BC6937" w:rsidP="00BC6937">
      <w:pPr>
        <w:pStyle w:val="Textepardfaut"/>
        <w:rPr>
          <w:rFonts w:ascii="Arial" w:hAnsi="Arial" w:cs="Arial"/>
          <w:sz w:val="18"/>
          <w:szCs w:val="18"/>
        </w:rPr>
      </w:pPr>
    </w:p>
    <w:p w14:paraId="675C53C9" w14:textId="77777777" w:rsidR="00BC6937" w:rsidRDefault="00BC6937" w:rsidP="00BC6937">
      <w:pPr>
        <w:pStyle w:val="Textepardfaut"/>
        <w:rPr>
          <w:rFonts w:ascii="Arial" w:hAnsi="Arial" w:cs="Arial"/>
          <w:sz w:val="18"/>
          <w:szCs w:val="18"/>
        </w:rPr>
      </w:pPr>
      <w:r>
        <w:rPr>
          <w:rFonts w:ascii="Arial" w:hAnsi="Arial" w:cs="Arial"/>
          <w:sz w:val="18"/>
          <w:szCs w:val="18"/>
        </w:rPr>
        <w:t>Le contrat est souscrit pour une période indiquée aux conditions particulières.</w:t>
      </w:r>
    </w:p>
    <w:p w14:paraId="5C0729AC" w14:textId="77777777" w:rsidR="00BC6937" w:rsidRDefault="00BC6937" w:rsidP="00BC6937">
      <w:pPr>
        <w:pStyle w:val="Textepardfaut"/>
        <w:rPr>
          <w:rFonts w:ascii="Arial" w:hAnsi="Arial" w:cs="Arial"/>
          <w:sz w:val="18"/>
          <w:szCs w:val="18"/>
        </w:rPr>
      </w:pPr>
    </w:p>
    <w:p w14:paraId="19D69BA8" w14:textId="77777777" w:rsidR="00BC6937" w:rsidRDefault="00BC6937" w:rsidP="00BC6937">
      <w:pPr>
        <w:pStyle w:val="Textepardfaut"/>
        <w:rPr>
          <w:rFonts w:ascii="Arial" w:hAnsi="Arial" w:cs="Arial"/>
          <w:sz w:val="18"/>
          <w:szCs w:val="18"/>
        </w:rPr>
      </w:pPr>
      <w:r>
        <w:rPr>
          <w:rFonts w:ascii="Arial" w:hAnsi="Arial" w:cs="Arial"/>
          <w:sz w:val="18"/>
          <w:szCs w:val="18"/>
        </w:rPr>
        <w:t>A la fin de cette période, le contrat s'achèvera sans formalités administratives particulières.</w:t>
      </w:r>
    </w:p>
    <w:p w14:paraId="591E2C49"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u w:val="single"/>
        </w:rPr>
      </w:pPr>
    </w:p>
    <w:p w14:paraId="7595C575"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u w:val="single"/>
        </w:rPr>
      </w:pPr>
    </w:p>
    <w:p w14:paraId="0DC50AA6" w14:textId="0345DA14"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u w:val="single"/>
        </w:rPr>
      </w:pPr>
      <w:r>
        <w:rPr>
          <w:rFonts w:ascii="Arial" w:hAnsi="Arial" w:cs="Arial"/>
          <w:b/>
          <w:sz w:val="18"/>
          <w:szCs w:val="18"/>
          <w:u w:val="single"/>
        </w:rPr>
        <w:t>Articl</w:t>
      </w:r>
      <w:r w:rsidR="004D7055">
        <w:rPr>
          <w:rFonts w:ascii="Arial" w:hAnsi="Arial" w:cs="Arial"/>
          <w:b/>
          <w:sz w:val="18"/>
          <w:szCs w:val="18"/>
          <w:u w:val="single"/>
        </w:rPr>
        <w:t xml:space="preserve">e 4 – Obligation </w:t>
      </w:r>
      <w:r w:rsidR="00FB18EB">
        <w:rPr>
          <w:rFonts w:ascii="Arial" w:hAnsi="Arial" w:cs="Arial"/>
          <w:b/>
          <w:sz w:val="18"/>
          <w:szCs w:val="18"/>
          <w:u w:val="single"/>
        </w:rPr>
        <w:t>de</w:t>
      </w:r>
      <w:r w:rsidR="007B2388">
        <w:rPr>
          <w:rFonts w:ascii="Arial" w:hAnsi="Arial" w:cs="Arial"/>
          <w:b/>
          <w:sz w:val="18"/>
          <w:szCs w:val="18"/>
          <w:u w:val="single"/>
        </w:rPr>
        <w:t xml:space="preserve"> la Société X </w:t>
      </w:r>
    </w:p>
    <w:p w14:paraId="5B364092"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4B57F8B4" w14:textId="2C722443" w:rsidR="00BC6937" w:rsidRDefault="00BC6937" w:rsidP="00BC6937">
      <w:pPr>
        <w:pStyle w:val="Corpsdetexte3"/>
        <w:rPr>
          <w:rFonts w:cs="Arial"/>
          <w:sz w:val="18"/>
          <w:szCs w:val="18"/>
        </w:rPr>
      </w:pPr>
      <w:r>
        <w:rPr>
          <w:rFonts w:cs="Arial"/>
          <w:sz w:val="18"/>
          <w:szCs w:val="18"/>
        </w:rPr>
        <w:t>Dans le cadre des redevances forfaitaires indiquées aux conditions particulières,</w:t>
      </w:r>
      <w:r w:rsidR="007B2388">
        <w:rPr>
          <w:rFonts w:cs="Arial"/>
          <w:sz w:val="18"/>
          <w:szCs w:val="18"/>
        </w:rPr>
        <w:t xml:space="preserve"> </w:t>
      </w:r>
      <w:r w:rsidR="00B7779E">
        <w:rPr>
          <w:rFonts w:cs="Arial"/>
          <w:sz w:val="18"/>
          <w:szCs w:val="18"/>
        </w:rPr>
        <w:t>l</w:t>
      </w:r>
      <w:r w:rsidR="007B2388">
        <w:rPr>
          <w:rFonts w:cs="Arial"/>
          <w:sz w:val="18"/>
          <w:szCs w:val="18"/>
        </w:rPr>
        <w:t xml:space="preserve">a Société X </w:t>
      </w:r>
      <w:r>
        <w:rPr>
          <w:rFonts w:cs="Arial"/>
          <w:sz w:val="18"/>
          <w:szCs w:val="18"/>
        </w:rPr>
        <w:t xml:space="preserve">assurera une visite annuelle systématique et d’éventuelles visites de dépannage, à la demande </w:t>
      </w:r>
      <w:r w:rsidR="007B2388">
        <w:rPr>
          <w:rFonts w:cs="Arial"/>
          <w:sz w:val="18"/>
          <w:szCs w:val="18"/>
        </w:rPr>
        <w:t xml:space="preserve">du Client. La Société X </w:t>
      </w:r>
      <w:r>
        <w:rPr>
          <w:rFonts w:cs="Arial"/>
          <w:sz w:val="18"/>
          <w:szCs w:val="18"/>
        </w:rPr>
        <w:t>s'assurera du bon fonctionnement des installations lors des visites non programmées, aussi souvent qu'elle le jugera utile.</w:t>
      </w:r>
    </w:p>
    <w:p w14:paraId="08ECFF2A" w14:textId="77777777" w:rsidR="00BC6937" w:rsidRDefault="00BC6937" w:rsidP="00BC6937">
      <w:pPr>
        <w:jc w:val="both"/>
        <w:rPr>
          <w:rFonts w:ascii="Arial" w:hAnsi="Arial" w:cs="Arial"/>
          <w:sz w:val="18"/>
          <w:szCs w:val="18"/>
        </w:rPr>
      </w:pPr>
    </w:p>
    <w:p w14:paraId="0705A5B5" w14:textId="1942F660" w:rsidR="00BC6937" w:rsidRDefault="00BC6937" w:rsidP="00BC6937">
      <w:pPr>
        <w:jc w:val="both"/>
        <w:rPr>
          <w:rFonts w:ascii="Arial" w:hAnsi="Arial" w:cs="Arial"/>
          <w:sz w:val="18"/>
          <w:szCs w:val="18"/>
        </w:rPr>
      </w:pPr>
      <w:r>
        <w:rPr>
          <w:rFonts w:ascii="Arial" w:hAnsi="Arial" w:cs="Arial"/>
          <w:sz w:val="18"/>
          <w:szCs w:val="18"/>
        </w:rPr>
        <w:t>Lors de ses visites, si</w:t>
      </w:r>
      <w:r w:rsidR="007B2388">
        <w:rPr>
          <w:rFonts w:ascii="Arial" w:hAnsi="Arial" w:cs="Arial"/>
          <w:sz w:val="18"/>
          <w:szCs w:val="18"/>
        </w:rPr>
        <w:t xml:space="preserve"> la Société X </w:t>
      </w:r>
      <w:r>
        <w:rPr>
          <w:rFonts w:ascii="Arial" w:hAnsi="Arial" w:cs="Arial"/>
          <w:sz w:val="18"/>
          <w:szCs w:val="18"/>
        </w:rPr>
        <w:t xml:space="preserve">constate une anomalie, une non-conformité ou une mauvaise utilisation de l'installation, elle est tenue de le signaler </w:t>
      </w:r>
      <w:r w:rsidR="007B2388">
        <w:rPr>
          <w:rFonts w:ascii="Arial" w:hAnsi="Arial" w:cs="Arial"/>
          <w:sz w:val="18"/>
          <w:szCs w:val="18"/>
        </w:rPr>
        <w:t>au Client</w:t>
      </w:r>
      <w:r>
        <w:rPr>
          <w:rFonts w:ascii="Arial" w:hAnsi="Arial" w:cs="Arial"/>
          <w:sz w:val="18"/>
          <w:szCs w:val="18"/>
        </w:rPr>
        <w:t>.</w:t>
      </w:r>
    </w:p>
    <w:p w14:paraId="7EB2D41C" w14:textId="77777777" w:rsidR="00BC6937" w:rsidRDefault="00BC6937" w:rsidP="00BC6937">
      <w:pPr>
        <w:jc w:val="both"/>
        <w:rPr>
          <w:rFonts w:ascii="Arial" w:hAnsi="Arial" w:cs="Arial"/>
          <w:sz w:val="18"/>
          <w:szCs w:val="18"/>
        </w:rPr>
      </w:pPr>
    </w:p>
    <w:p w14:paraId="2D8041B1" w14:textId="38F28908" w:rsidR="00BC6937" w:rsidRDefault="007B2388" w:rsidP="00BC6937">
      <w:pPr>
        <w:pStyle w:val="Corpsdetexte3"/>
        <w:rPr>
          <w:rFonts w:cs="Arial"/>
          <w:sz w:val="18"/>
          <w:szCs w:val="18"/>
        </w:rPr>
      </w:pPr>
      <w:r>
        <w:rPr>
          <w:rFonts w:cs="Arial"/>
          <w:sz w:val="18"/>
          <w:szCs w:val="18"/>
        </w:rPr>
        <w:t xml:space="preserve">La Société X </w:t>
      </w:r>
      <w:r w:rsidR="00BC6937">
        <w:rPr>
          <w:rFonts w:cs="Arial"/>
          <w:sz w:val="18"/>
          <w:szCs w:val="18"/>
        </w:rPr>
        <w:t>assurera, dans le respect des règles de l'art, le fonctionnement et l'entretien des installations.</w:t>
      </w:r>
    </w:p>
    <w:p w14:paraId="2C64DF2C" w14:textId="1A2348BD" w:rsidR="00BC6937" w:rsidRDefault="004D7055" w:rsidP="00BC6937">
      <w:pPr>
        <w:pStyle w:val="Corpsdetexte3"/>
        <w:rPr>
          <w:rFonts w:cs="Arial"/>
          <w:sz w:val="18"/>
          <w:szCs w:val="18"/>
        </w:rPr>
      </w:pPr>
      <w:r>
        <w:rPr>
          <w:rFonts w:cs="Arial"/>
          <w:sz w:val="18"/>
          <w:szCs w:val="18"/>
        </w:rPr>
        <w:t>L’entretien planifié</w:t>
      </w:r>
      <w:r w:rsidR="00BC6937">
        <w:rPr>
          <w:rFonts w:cs="Arial"/>
          <w:sz w:val="18"/>
          <w:szCs w:val="18"/>
        </w:rPr>
        <w:t xml:space="preserve"> respectera les instructions du constructeur et ce, pour chaque type de matériel.</w:t>
      </w:r>
    </w:p>
    <w:p w14:paraId="34D2537B" w14:textId="77777777" w:rsidR="00BC6937" w:rsidRDefault="00BC6937" w:rsidP="00BC6937">
      <w:pPr>
        <w:pStyle w:val="Corpsdetexte"/>
        <w:rPr>
          <w:rFonts w:ascii="Arial" w:hAnsi="Arial" w:cs="Arial"/>
          <w:sz w:val="18"/>
          <w:szCs w:val="18"/>
        </w:rPr>
      </w:pPr>
    </w:p>
    <w:p w14:paraId="03D96DE1" w14:textId="5056EE6A" w:rsidR="00BC6937" w:rsidRDefault="006A77E1" w:rsidP="00BC6937">
      <w:pPr>
        <w:pStyle w:val="Textepardfau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Arial" w:hAnsi="Arial" w:cs="Arial"/>
          <w:sz w:val="18"/>
          <w:szCs w:val="18"/>
        </w:rPr>
      </w:pPr>
      <w:r>
        <w:rPr>
          <w:rFonts w:ascii="Arial" w:hAnsi="Arial" w:cs="Arial"/>
          <w:sz w:val="18"/>
          <w:szCs w:val="18"/>
        </w:rPr>
        <w:t xml:space="preserve">Toutes les interventions </w:t>
      </w:r>
      <w:r w:rsidR="00BC6937">
        <w:rPr>
          <w:rFonts w:ascii="Arial" w:hAnsi="Arial" w:cs="Arial"/>
          <w:sz w:val="18"/>
          <w:szCs w:val="18"/>
        </w:rPr>
        <w:t xml:space="preserve">devront être effectuées en conformité avec la réglementation en vigueur (lois, décrets, arrêtés, circulaires ministérielles, DTU, normes). </w:t>
      </w:r>
    </w:p>
    <w:p w14:paraId="4758FC32" w14:textId="0128835D" w:rsidR="00BC6937" w:rsidRDefault="00BC6937" w:rsidP="00BC6937">
      <w:pPr>
        <w:pStyle w:val="Textepardfau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Arial" w:hAnsi="Arial" w:cs="Arial"/>
          <w:sz w:val="18"/>
          <w:szCs w:val="18"/>
        </w:rPr>
      </w:pPr>
      <w:r>
        <w:rPr>
          <w:rFonts w:ascii="Arial" w:hAnsi="Arial" w:cs="Arial"/>
          <w:sz w:val="18"/>
          <w:szCs w:val="18"/>
        </w:rPr>
        <w:t>En outre,</w:t>
      </w:r>
      <w:r w:rsidR="007B2388">
        <w:rPr>
          <w:rFonts w:ascii="Arial" w:hAnsi="Arial" w:cs="Arial"/>
          <w:sz w:val="18"/>
          <w:szCs w:val="18"/>
        </w:rPr>
        <w:t xml:space="preserve"> la Société X </w:t>
      </w:r>
      <w:r>
        <w:rPr>
          <w:rFonts w:ascii="Arial" w:hAnsi="Arial" w:cs="Arial"/>
          <w:sz w:val="18"/>
          <w:szCs w:val="18"/>
        </w:rPr>
        <w:t xml:space="preserve">devra prévenir </w:t>
      </w:r>
      <w:r w:rsidR="007B2388">
        <w:rPr>
          <w:rFonts w:ascii="Arial" w:hAnsi="Arial" w:cs="Arial"/>
          <w:sz w:val="18"/>
          <w:szCs w:val="18"/>
        </w:rPr>
        <w:t>le client</w:t>
      </w:r>
      <w:r>
        <w:rPr>
          <w:rFonts w:ascii="Arial" w:hAnsi="Arial" w:cs="Arial"/>
          <w:sz w:val="18"/>
          <w:szCs w:val="18"/>
        </w:rPr>
        <w:t xml:space="preserve"> en cas de modification de la réglementation nécessitant des aménagements pour rendre les installations conformes et devra fournir une estimation de prix des travaux correspondants.</w:t>
      </w:r>
    </w:p>
    <w:p w14:paraId="3BCFF17E" w14:textId="77777777" w:rsidR="00BC6937" w:rsidRDefault="00BC6937" w:rsidP="00BC6937">
      <w:pPr>
        <w:pStyle w:val="Corpsdetexte"/>
        <w:rPr>
          <w:rFonts w:ascii="Arial" w:hAnsi="Arial" w:cs="Arial"/>
          <w:sz w:val="18"/>
          <w:szCs w:val="18"/>
        </w:rPr>
      </w:pPr>
    </w:p>
    <w:p w14:paraId="337034C2" w14:textId="78BDB404" w:rsidR="00BC6937" w:rsidRDefault="007B2388" w:rsidP="00BC6937">
      <w:pPr>
        <w:pStyle w:val="Corpsdetexte"/>
        <w:ind w:left="0"/>
        <w:outlineLvl w:val="0"/>
        <w:rPr>
          <w:rFonts w:ascii="Arial" w:hAnsi="Arial" w:cs="Arial"/>
          <w:sz w:val="18"/>
          <w:szCs w:val="18"/>
        </w:rPr>
      </w:pPr>
      <w:r>
        <w:rPr>
          <w:rFonts w:ascii="Arial" w:hAnsi="Arial" w:cs="Arial"/>
          <w:sz w:val="18"/>
          <w:szCs w:val="18"/>
        </w:rPr>
        <w:t xml:space="preserve">La Société X </w:t>
      </w:r>
      <w:r w:rsidR="006A77E1">
        <w:rPr>
          <w:rFonts w:ascii="Arial" w:hAnsi="Arial" w:cs="Arial"/>
          <w:sz w:val="18"/>
          <w:szCs w:val="18"/>
        </w:rPr>
        <w:t>est responsable</w:t>
      </w:r>
      <w:r w:rsidR="00BC6937">
        <w:rPr>
          <w:rFonts w:ascii="Arial" w:hAnsi="Arial" w:cs="Arial"/>
          <w:sz w:val="18"/>
          <w:szCs w:val="18"/>
        </w:rPr>
        <w:t xml:space="preserve"> de l’état des lieux après </w:t>
      </w:r>
      <w:r w:rsidR="006A77E1">
        <w:rPr>
          <w:rFonts w:ascii="Arial" w:hAnsi="Arial" w:cs="Arial"/>
          <w:sz w:val="18"/>
          <w:szCs w:val="18"/>
        </w:rPr>
        <w:t>son</w:t>
      </w:r>
      <w:r w:rsidR="00BC6937">
        <w:rPr>
          <w:rFonts w:ascii="Arial" w:hAnsi="Arial" w:cs="Arial"/>
          <w:sz w:val="18"/>
          <w:szCs w:val="18"/>
        </w:rPr>
        <w:t xml:space="preserve"> passage. </w:t>
      </w:r>
      <w:r w:rsidR="006A77E1">
        <w:rPr>
          <w:rFonts w:ascii="Arial" w:hAnsi="Arial" w:cs="Arial"/>
          <w:sz w:val="18"/>
          <w:szCs w:val="18"/>
        </w:rPr>
        <w:t>Celui-ci doit</w:t>
      </w:r>
      <w:r w:rsidR="00BC6937">
        <w:rPr>
          <w:rFonts w:ascii="Arial" w:hAnsi="Arial" w:cs="Arial"/>
          <w:sz w:val="18"/>
          <w:szCs w:val="18"/>
        </w:rPr>
        <w:t xml:space="preserve"> intervenir avec des outils adaptés, protéger et nettoyer les lieux. Les </w:t>
      </w:r>
      <w:r w:rsidR="00022021">
        <w:rPr>
          <w:rFonts w:ascii="Arial" w:hAnsi="Arial" w:cs="Arial"/>
          <w:sz w:val="18"/>
          <w:szCs w:val="18"/>
        </w:rPr>
        <w:t>déchets, les pièces usagées liées</w:t>
      </w:r>
      <w:r w:rsidR="00BC6937">
        <w:rPr>
          <w:rFonts w:ascii="Arial" w:hAnsi="Arial" w:cs="Arial"/>
          <w:sz w:val="18"/>
          <w:szCs w:val="18"/>
        </w:rPr>
        <w:t xml:space="preserve"> à l’exécution de l’entretien des insta</w:t>
      </w:r>
      <w:r w:rsidR="006A77E1">
        <w:rPr>
          <w:rFonts w:ascii="Arial" w:hAnsi="Arial" w:cs="Arial"/>
          <w:sz w:val="18"/>
          <w:szCs w:val="18"/>
        </w:rPr>
        <w:t>llations seront évacuées par</w:t>
      </w:r>
      <w:r>
        <w:rPr>
          <w:rFonts w:ascii="Arial" w:hAnsi="Arial" w:cs="Arial"/>
          <w:sz w:val="18"/>
          <w:szCs w:val="18"/>
        </w:rPr>
        <w:t xml:space="preserve"> la Société X </w:t>
      </w:r>
      <w:r w:rsidR="00BC6937">
        <w:rPr>
          <w:rFonts w:ascii="Arial" w:hAnsi="Arial" w:cs="Arial"/>
          <w:sz w:val="18"/>
          <w:szCs w:val="18"/>
        </w:rPr>
        <w:t xml:space="preserve">lorsqu’il quittera l’immeuble. </w:t>
      </w:r>
    </w:p>
    <w:p w14:paraId="72A4C2FA" w14:textId="77777777" w:rsidR="00BC6937" w:rsidRDefault="00BC6937" w:rsidP="00BC6937">
      <w:pPr>
        <w:pStyle w:val="Textepardfau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Arial" w:hAnsi="Arial" w:cs="Arial"/>
          <w:sz w:val="18"/>
          <w:szCs w:val="18"/>
        </w:rPr>
      </w:pPr>
    </w:p>
    <w:p w14:paraId="35D8DC1E" w14:textId="77777777" w:rsidR="00BC6937" w:rsidRDefault="00BC6937" w:rsidP="00BC6937">
      <w:pPr>
        <w:pStyle w:val="Textepardfau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Arial" w:hAnsi="Arial" w:cs="Arial"/>
          <w:sz w:val="18"/>
          <w:szCs w:val="18"/>
        </w:rPr>
      </w:pPr>
    </w:p>
    <w:p w14:paraId="5B8148EF" w14:textId="42261789"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u w:val="single"/>
        </w:rPr>
      </w:pPr>
      <w:r>
        <w:rPr>
          <w:rFonts w:ascii="Arial" w:hAnsi="Arial" w:cs="Arial"/>
          <w:b/>
          <w:sz w:val="18"/>
          <w:szCs w:val="18"/>
          <w:u w:val="single"/>
        </w:rPr>
        <w:t>Articl</w:t>
      </w:r>
      <w:r w:rsidR="00E90034">
        <w:rPr>
          <w:rFonts w:ascii="Arial" w:hAnsi="Arial" w:cs="Arial"/>
          <w:b/>
          <w:sz w:val="18"/>
          <w:szCs w:val="18"/>
          <w:u w:val="single"/>
        </w:rPr>
        <w:t xml:space="preserve">e 5 – Prestations d’entretien </w:t>
      </w:r>
    </w:p>
    <w:p w14:paraId="09D7D118"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2A8C1050" w14:textId="5F88ED4C" w:rsidR="002B16BB" w:rsidRDefault="00E90034" w:rsidP="00BC6937">
      <w:pPr>
        <w:pStyle w:val="Textepardfau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Arial" w:hAnsi="Arial" w:cs="Arial"/>
          <w:sz w:val="18"/>
          <w:szCs w:val="18"/>
        </w:rPr>
      </w:pPr>
      <w:r>
        <w:rPr>
          <w:rFonts w:ascii="Arial" w:hAnsi="Arial" w:cs="Arial"/>
          <w:sz w:val="18"/>
          <w:szCs w:val="18"/>
        </w:rPr>
        <w:t xml:space="preserve">Les prestations d’entretien courant des matériels </w:t>
      </w:r>
      <w:r w:rsidR="00CE6208">
        <w:rPr>
          <w:rFonts w:ascii="Arial" w:hAnsi="Arial" w:cs="Arial"/>
          <w:sz w:val="18"/>
          <w:szCs w:val="18"/>
        </w:rPr>
        <w:t xml:space="preserve">sont à la charge </w:t>
      </w:r>
      <w:r w:rsidR="007B2388">
        <w:rPr>
          <w:rFonts w:ascii="Arial" w:hAnsi="Arial" w:cs="Arial"/>
          <w:sz w:val="18"/>
          <w:szCs w:val="18"/>
        </w:rPr>
        <w:t>de la Société X,</w:t>
      </w:r>
      <w:r w:rsidR="00BC6937">
        <w:rPr>
          <w:rFonts w:ascii="Arial" w:hAnsi="Arial" w:cs="Arial"/>
          <w:sz w:val="18"/>
          <w:szCs w:val="18"/>
        </w:rPr>
        <w:t xml:space="preserve"> et en particulier, les prestations </w:t>
      </w:r>
    </w:p>
    <w:p w14:paraId="377D3825" w14:textId="5A5A8E8C" w:rsidR="00BC6937" w:rsidRDefault="00BC6937" w:rsidP="00BC6937">
      <w:pPr>
        <w:pStyle w:val="Textepardfau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Arial" w:hAnsi="Arial" w:cs="Arial"/>
          <w:sz w:val="18"/>
          <w:szCs w:val="18"/>
        </w:rPr>
      </w:pPr>
      <w:r>
        <w:rPr>
          <w:rFonts w:ascii="Arial" w:hAnsi="Arial" w:cs="Arial"/>
          <w:sz w:val="18"/>
          <w:szCs w:val="18"/>
        </w:rPr>
        <w:t>suivantes :</w:t>
      </w:r>
    </w:p>
    <w:p w14:paraId="59DFC6A5"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78D494A9" w14:textId="77777777" w:rsidR="00BC6937" w:rsidRDefault="00BC6937" w:rsidP="00BC6937">
      <w:pPr>
        <w:numPr>
          <w:ilvl w:val="0"/>
          <w:numId w:val="12"/>
        </w:numPr>
        <w:jc w:val="both"/>
        <w:rPr>
          <w:rFonts w:ascii="Arial" w:hAnsi="Arial" w:cs="Arial"/>
          <w:sz w:val="18"/>
          <w:szCs w:val="18"/>
        </w:rPr>
      </w:pPr>
      <w:r>
        <w:rPr>
          <w:rFonts w:ascii="Arial" w:hAnsi="Arial" w:cs="Arial"/>
          <w:sz w:val="18"/>
          <w:szCs w:val="18"/>
        </w:rPr>
        <w:t>La vérification générale des équipements</w:t>
      </w:r>
    </w:p>
    <w:p w14:paraId="0E5806BE" w14:textId="5E1F6F4D" w:rsidR="00BC6937" w:rsidRDefault="00BC6937" w:rsidP="00BC6937">
      <w:pPr>
        <w:numPr>
          <w:ilvl w:val="0"/>
          <w:numId w:val="12"/>
        </w:numPr>
        <w:jc w:val="both"/>
        <w:rPr>
          <w:rFonts w:ascii="Arial" w:hAnsi="Arial" w:cs="Arial"/>
          <w:sz w:val="18"/>
          <w:szCs w:val="18"/>
        </w:rPr>
      </w:pPr>
      <w:r>
        <w:rPr>
          <w:rFonts w:ascii="Arial" w:hAnsi="Arial" w:cs="Arial"/>
          <w:sz w:val="18"/>
          <w:szCs w:val="18"/>
        </w:rPr>
        <w:t>Le nettoyage</w:t>
      </w:r>
      <w:r w:rsidR="00CE6208">
        <w:rPr>
          <w:rFonts w:ascii="Arial" w:hAnsi="Arial" w:cs="Arial"/>
          <w:sz w:val="18"/>
          <w:szCs w:val="18"/>
        </w:rPr>
        <w:t xml:space="preserve"> et dépoussiérage des équipements</w:t>
      </w:r>
    </w:p>
    <w:p w14:paraId="5FF3CE8C" w14:textId="3FBD6429" w:rsidR="00CE6208" w:rsidRDefault="00CE6208" w:rsidP="00BC6937">
      <w:pPr>
        <w:numPr>
          <w:ilvl w:val="0"/>
          <w:numId w:val="12"/>
        </w:numPr>
        <w:jc w:val="both"/>
        <w:rPr>
          <w:rFonts w:ascii="Arial" w:hAnsi="Arial" w:cs="Arial"/>
          <w:sz w:val="18"/>
          <w:szCs w:val="18"/>
        </w:rPr>
      </w:pPr>
      <w:r>
        <w:rPr>
          <w:rFonts w:ascii="Arial" w:hAnsi="Arial" w:cs="Arial"/>
          <w:sz w:val="18"/>
          <w:szCs w:val="18"/>
        </w:rPr>
        <w:t xml:space="preserve">Le contrôle des pièces mécaniques et de l’étanchéité </w:t>
      </w:r>
    </w:p>
    <w:p w14:paraId="62075780" w14:textId="02B01FFF" w:rsidR="00BC6937" w:rsidRDefault="00CE6208" w:rsidP="00BC6937">
      <w:pPr>
        <w:numPr>
          <w:ilvl w:val="0"/>
          <w:numId w:val="12"/>
        </w:numPr>
        <w:jc w:val="both"/>
        <w:rPr>
          <w:rFonts w:ascii="Arial" w:hAnsi="Arial" w:cs="Arial"/>
          <w:sz w:val="18"/>
          <w:szCs w:val="18"/>
        </w:rPr>
      </w:pPr>
      <w:r>
        <w:rPr>
          <w:rFonts w:ascii="Arial" w:hAnsi="Arial" w:cs="Arial"/>
          <w:sz w:val="18"/>
          <w:szCs w:val="18"/>
        </w:rPr>
        <w:t xml:space="preserve">Les vérifications des protections et électriques </w:t>
      </w:r>
      <w:r w:rsidR="00BC6937">
        <w:rPr>
          <w:rFonts w:ascii="Arial" w:hAnsi="Arial" w:cs="Arial"/>
          <w:sz w:val="18"/>
          <w:szCs w:val="18"/>
        </w:rPr>
        <w:t>(</w:t>
      </w:r>
      <w:r>
        <w:rPr>
          <w:rFonts w:ascii="Arial" w:hAnsi="Arial" w:cs="Arial"/>
          <w:sz w:val="18"/>
          <w:szCs w:val="18"/>
        </w:rPr>
        <w:t xml:space="preserve">disjoncteurs, protection différentielles, commandes </w:t>
      </w:r>
      <w:proofErr w:type="spellStart"/>
      <w:r>
        <w:rPr>
          <w:rFonts w:ascii="Arial" w:hAnsi="Arial" w:cs="Arial"/>
          <w:sz w:val="18"/>
          <w:szCs w:val="18"/>
        </w:rPr>
        <w:t>Mnx</w:t>
      </w:r>
      <w:proofErr w:type="spellEnd"/>
      <w:r>
        <w:rPr>
          <w:rFonts w:ascii="Arial" w:hAnsi="Arial" w:cs="Arial"/>
          <w:sz w:val="18"/>
          <w:szCs w:val="18"/>
        </w:rPr>
        <w:t xml:space="preserve">, protections de tête, </w:t>
      </w:r>
      <w:r w:rsidR="00BC6937">
        <w:rPr>
          <w:rFonts w:ascii="Arial" w:hAnsi="Arial" w:cs="Arial"/>
          <w:sz w:val="18"/>
          <w:szCs w:val="18"/>
        </w:rPr>
        <w:t>etc.)</w:t>
      </w:r>
    </w:p>
    <w:p w14:paraId="3361F39D" w14:textId="39C826F8" w:rsidR="00CE6208" w:rsidRDefault="00CE6208" w:rsidP="00BC6937">
      <w:pPr>
        <w:numPr>
          <w:ilvl w:val="0"/>
          <w:numId w:val="12"/>
        </w:numPr>
        <w:jc w:val="both"/>
        <w:rPr>
          <w:rFonts w:ascii="Arial" w:hAnsi="Arial" w:cs="Arial"/>
          <w:sz w:val="18"/>
          <w:szCs w:val="18"/>
        </w:rPr>
      </w:pPr>
      <w:r>
        <w:rPr>
          <w:rFonts w:ascii="Arial" w:hAnsi="Arial" w:cs="Arial"/>
          <w:sz w:val="18"/>
          <w:szCs w:val="18"/>
        </w:rPr>
        <w:t>Les vérifications des systèmes de commande et de communication (compteurs divisionnaires, contrôle d’accès, modems, etc.)</w:t>
      </w:r>
    </w:p>
    <w:p w14:paraId="4EB4B758" w14:textId="4E8BCDD0" w:rsidR="00BC6937" w:rsidRDefault="00BC6937" w:rsidP="00BC6937">
      <w:pPr>
        <w:numPr>
          <w:ilvl w:val="0"/>
          <w:numId w:val="12"/>
        </w:numPr>
        <w:jc w:val="both"/>
        <w:rPr>
          <w:rFonts w:ascii="Arial" w:hAnsi="Arial" w:cs="Arial"/>
          <w:sz w:val="18"/>
          <w:szCs w:val="18"/>
        </w:rPr>
      </w:pPr>
      <w:r>
        <w:rPr>
          <w:rFonts w:ascii="Arial" w:hAnsi="Arial" w:cs="Arial"/>
          <w:sz w:val="18"/>
          <w:szCs w:val="18"/>
        </w:rPr>
        <w:t>Le contrôle et le réglage des paramétrages</w:t>
      </w:r>
      <w:r w:rsidR="00CE6208">
        <w:rPr>
          <w:rFonts w:ascii="Arial" w:hAnsi="Arial" w:cs="Arial"/>
          <w:sz w:val="18"/>
          <w:szCs w:val="18"/>
        </w:rPr>
        <w:t xml:space="preserve"> </w:t>
      </w:r>
    </w:p>
    <w:p w14:paraId="05EA8FC0" w14:textId="5A3C8CD6" w:rsidR="00BC6937" w:rsidRDefault="00BC6937" w:rsidP="00BC6937">
      <w:pPr>
        <w:numPr>
          <w:ilvl w:val="0"/>
          <w:numId w:val="12"/>
        </w:numPr>
        <w:jc w:val="both"/>
        <w:rPr>
          <w:rFonts w:ascii="Arial" w:hAnsi="Arial" w:cs="Arial"/>
          <w:sz w:val="18"/>
          <w:szCs w:val="18"/>
        </w:rPr>
      </w:pPr>
      <w:r>
        <w:rPr>
          <w:rFonts w:ascii="Arial" w:hAnsi="Arial" w:cs="Arial"/>
          <w:sz w:val="18"/>
          <w:szCs w:val="18"/>
        </w:rPr>
        <w:t>La vérification généra</w:t>
      </w:r>
      <w:r w:rsidR="00CE6208">
        <w:rPr>
          <w:rFonts w:ascii="Arial" w:hAnsi="Arial" w:cs="Arial"/>
          <w:sz w:val="18"/>
          <w:szCs w:val="18"/>
        </w:rPr>
        <w:t>le du câblage et de la connectique</w:t>
      </w:r>
    </w:p>
    <w:p w14:paraId="129977FE" w14:textId="77777777" w:rsidR="00BC6937" w:rsidRDefault="00BC6937" w:rsidP="00BC6937">
      <w:pPr>
        <w:jc w:val="both"/>
        <w:rPr>
          <w:rFonts w:ascii="Arial" w:hAnsi="Arial" w:cs="Arial"/>
          <w:sz w:val="18"/>
          <w:szCs w:val="18"/>
        </w:rPr>
      </w:pPr>
    </w:p>
    <w:p w14:paraId="249D0A71" w14:textId="06F732E3" w:rsidR="00BC6937" w:rsidRDefault="00BC6937" w:rsidP="00BC6937">
      <w:pPr>
        <w:jc w:val="both"/>
        <w:rPr>
          <w:rFonts w:ascii="Arial" w:hAnsi="Arial" w:cs="Arial"/>
          <w:sz w:val="18"/>
          <w:szCs w:val="18"/>
        </w:rPr>
      </w:pPr>
      <w:r>
        <w:rPr>
          <w:rFonts w:ascii="Arial" w:hAnsi="Arial" w:cs="Arial"/>
          <w:sz w:val="18"/>
          <w:szCs w:val="18"/>
        </w:rPr>
        <w:lastRenderedPageBreak/>
        <w:t>Si au cours des opérations de vérification des réparations ou des remplacements de pièces sont jugés nécessaires par suite d’usage non conforme ou d’acte de vandalisme</w:t>
      </w:r>
      <w:r w:rsidR="007B2388">
        <w:rPr>
          <w:rFonts w:ascii="Arial" w:hAnsi="Arial" w:cs="Arial"/>
          <w:sz w:val="18"/>
          <w:szCs w:val="18"/>
        </w:rPr>
        <w:t xml:space="preserve"> la Société X </w:t>
      </w:r>
      <w:r>
        <w:rPr>
          <w:rFonts w:ascii="Arial" w:hAnsi="Arial" w:cs="Arial"/>
          <w:sz w:val="18"/>
          <w:szCs w:val="18"/>
        </w:rPr>
        <w:t>établi</w:t>
      </w:r>
      <w:r w:rsidR="006A77E1">
        <w:rPr>
          <w:rFonts w:ascii="Arial" w:hAnsi="Arial" w:cs="Arial"/>
          <w:sz w:val="18"/>
          <w:szCs w:val="18"/>
        </w:rPr>
        <w:t>t</w:t>
      </w:r>
      <w:r>
        <w:rPr>
          <w:rFonts w:ascii="Arial" w:hAnsi="Arial" w:cs="Arial"/>
          <w:sz w:val="18"/>
          <w:szCs w:val="18"/>
        </w:rPr>
        <w:t xml:space="preserve"> un devis qui sera soumis </w:t>
      </w:r>
      <w:r w:rsidR="007B2388">
        <w:rPr>
          <w:rFonts w:ascii="Arial" w:hAnsi="Arial" w:cs="Arial"/>
          <w:sz w:val="18"/>
          <w:szCs w:val="18"/>
        </w:rPr>
        <w:t>au client</w:t>
      </w:r>
      <w:r w:rsidR="006A77E1">
        <w:rPr>
          <w:rFonts w:ascii="Arial" w:hAnsi="Arial" w:cs="Arial"/>
          <w:sz w:val="18"/>
          <w:szCs w:val="18"/>
        </w:rPr>
        <w:t>. L</w:t>
      </w:r>
      <w:r>
        <w:rPr>
          <w:rFonts w:ascii="Arial" w:hAnsi="Arial" w:cs="Arial"/>
          <w:sz w:val="18"/>
          <w:szCs w:val="18"/>
        </w:rPr>
        <w:t>es travaux ne seront effectués qu’après réception de l’ordre de service.</w:t>
      </w:r>
    </w:p>
    <w:p w14:paraId="37A6493F"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0154D892" w14:textId="037AE68B" w:rsidR="00BC6937" w:rsidRDefault="00BC6937" w:rsidP="00BC6937">
      <w:pPr>
        <w:jc w:val="both"/>
        <w:rPr>
          <w:rFonts w:ascii="Arial" w:hAnsi="Arial" w:cs="Arial"/>
          <w:sz w:val="18"/>
          <w:szCs w:val="18"/>
        </w:rPr>
      </w:pPr>
      <w:r>
        <w:rPr>
          <w:rFonts w:ascii="Arial" w:hAnsi="Arial" w:cs="Arial"/>
          <w:sz w:val="18"/>
          <w:szCs w:val="18"/>
        </w:rPr>
        <w:t>A l'échéance du contrat,</w:t>
      </w:r>
      <w:r w:rsidR="007B2388">
        <w:rPr>
          <w:rFonts w:ascii="Arial" w:hAnsi="Arial" w:cs="Arial"/>
          <w:sz w:val="18"/>
          <w:szCs w:val="18"/>
        </w:rPr>
        <w:t xml:space="preserve"> la Société X </w:t>
      </w:r>
      <w:r>
        <w:rPr>
          <w:rFonts w:ascii="Arial" w:hAnsi="Arial" w:cs="Arial"/>
          <w:sz w:val="18"/>
          <w:szCs w:val="18"/>
        </w:rPr>
        <w:t xml:space="preserve">transmettra </w:t>
      </w:r>
      <w:r w:rsidR="00CE3DA8">
        <w:rPr>
          <w:rFonts w:ascii="Arial" w:hAnsi="Arial" w:cs="Arial"/>
          <w:sz w:val="18"/>
          <w:szCs w:val="18"/>
        </w:rPr>
        <w:t>au client</w:t>
      </w:r>
      <w:r>
        <w:rPr>
          <w:rFonts w:ascii="Arial" w:hAnsi="Arial" w:cs="Arial"/>
          <w:sz w:val="18"/>
          <w:szCs w:val="18"/>
        </w:rPr>
        <w:t xml:space="preserve"> tous les documents justificatifs des garanties constructeurs en cours sur le matériel installé ou remplacé sur l'opération.</w:t>
      </w:r>
    </w:p>
    <w:p w14:paraId="2F0514FC" w14:textId="77777777" w:rsidR="00BC6937" w:rsidRDefault="00BC6937" w:rsidP="00BC6937">
      <w:pPr>
        <w:jc w:val="both"/>
        <w:rPr>
          <w:rFonts w:ascii="Arial" w:hAnsi="Arial" w:cs="Arial"/>
          <w:sz w:val="18"/>
          <w:szCs w:val="18"/>
        </w:rPr>
      </w:pPr>
      <w:r>
        <w:rPr>
          <w:rFonts w:ascii="Arial" w:hAnsi="Arial" w:cs="Arial"/>
          <w:sz w:val="18"/>
          <w:szCs w:val="18"/>
        </w:rPr>
        <w:t>Pour les autres matériels en place ainsi que pour leurs composants, aucune garantie n'est due après l'échéance du contrat.</w:t>
      </w:r>
    </w:p>
    <w:p w14:paraId="7102C702" w14:textId="77777777" w:rsidR="00BC6937" w:rsidRDefault="00BC6937" w:rsidP="00BC6937">
      <w:pPr>
        <w:pStyle w:val="Corpsdetexte"/>
        <w:tabs>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12999DAA" w14:textId="1CEB1C7E" w:rsidR="00BC6937" w:rsidRDefault="00CE3DA8" w:rsidP="00BC6937">
      <w:pPr>
        <w:jc w:val="both"/>
        <w:rPr>
          <w:rFonts w:ascii="Arial" w:hAnsi="Arial" w:cs="Arial"/>
          <w:sz w:val="18"/>
          <w:szCs w:val="18"/>
        </w:rPr>
      </w:pPr>
      <w:r>
        <w:rPr>
          <w:rFonts w:ascii="Arial" w:hAnsi="Arial" w:cs="Arial"/>
          <w:sz w:val="18"/>
          <w:szCs w:val="18"/>
        </w:rPr>
        <w:t xml:space="preserve">La </w:t>
      </w:r>
      <w:r w:rsidR="007B2388">
        <w:rPr>
          <w:rFonts w:ascii="Arial" w:hAnsi="Arial" w:cs="Arial"/>
          <w:sz w:val="18"/>
          <w:szCs w:val="18"/>
        </w:rPr>
        <w:t xml:space="preserve">Société X </w:t>
      </w:r>
      <w:r w:rsidR="00BC6937">
        <w:rPr>
          <w:rFonts w:ascii="Arial" w:hAnsi="Arial" w:cs="Arial"/>
          <w:sz w:val="18"/>
          <w:szCs w:val="18"/>
        </w:rPr>
        <w:t>possédera de façon permanente une réserve de pièces et éléments en vue du remplacement ainsi, que les moyens d'approvisionnement et d'intervention nécessaires.</w:t>
      </w:r>
    </w:p>
    <w:p w14:paraId="2A423D47" w14:textId="4951DAF4" w:rsidR="00BC6937" w:rsidRDefault="00BC6937" w:rsidP="00BC6937">
      <w:pPr>
        <w:jc w:val="both"/>
        <w:rPr>
          <w:rFonts w:ascii="Arial" w:hAnsi="Arial" w:cs="Arial"/>
          <w:sz w:val="18"/>
          <w:szCs w:val="18"/>
        </w:rPr>
      </w:pPr>
      <w:r>
        <w:rPr>
          <w:rFonts w:ascii="Arial" w:hAnsi="Arial" w:cs="Arial"/>
          <w:sz w:val="18"/>
          <w:szCs w:val="18"/>
        </w:rPr>
        <w:t xml:space="preserve">Il en résulte </w:t>
      </w:r>
      <w:r w:rsidR="006A77E1">
        <w:rPr>
          <w:rFonts w:ascii="Arial" w:hAnsi="Arial" w:cs="Arial"/>
          <w:sz w:val="18"/>
          <w:szCs w:val="18"/>
        </w:rPr>
        <w:t>qu’il</w:t>
      </w:r>
      <w:r>
        <w:rPr>
          <w:rFonts w:ascii="Arial" w:hAnsi="Arial" w:cs="Arial"/>
          <w:sz w:val="18"/>
          <w:szCs w:val="18"/>
        </w:rPr>
        <w:t xml:space="preserve"> ne pourra se prévaloir d'un retard sur à la livraison de l'un de ces éléments pour échapper aux pénalités consécutives à une interruption de fon</w:t>
      </w:r>
      <w:r w:rsidR="006A77E1">
        <w:rPr>
          <w:rFonts w:ascii="Arial" w:hAnsi="Arial" w:cs="Arial"/>
          <w:sz w:val="18"/>
          <w:szCs w:val="18"/>
        </w:rPr>
        <w:t>ctionnement des installations</w:t>
      </w:r>
      <w:r>
        <w:rPr>
          <w:rFonts w:ascii="Arial" w:hAnsi="Arial" w:cs="Arial"/>
          <w:sz w:val="18"/>
          <w:szCs w:val="18"/>
        </w:rPr>
        <w:t>.</w:t>
      </w:r>
    </w:p>
    <w:p w14:paraId="4A35A150" w14:textId="77777777" w:rsidR="00BC6937" w:rsidRDefault="00BC6937" w:rsidP="00BC6937">
      <w:pPr>
        <w:jc w:val="both"/>
        <w:rPr>
          <w:rFonts w:ascii="Arial" w:hAnsi="Arial" w:cs="Arial"/>
          <w:color w:val="FF0000"/>
          <w:sz w:val="18"/>
          <w:szCs w:val="18"/>
        </w:rPr>
      </w:pPr>
    </w:p>
    <w:p w14:paraId="067A4FB6" w14:textId="77777777" w:rsidR="00BC6937" w:rsidRDefault="00BC6937" w:rsidP="00BC6937">
      <w:pPr>
        <w:jc w:val="both"/>
        <w:rPr>
          <w:rFonts w:ascii="Arial" w:hAnsi="Arial" w:cs="Arial"/>
          <w:color w:val="FF0000"/>
          <w:sz w:val="18"/>
          <w:szCs w:val="18"/>
        </w:rPr>
      </w:pPr>
    </w:p>
    <w:p w14:paraId="1D509DD6"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u w:val="single"/>
        </w:rPr>
      </w:pPr>
      <w:r>
        <w:rPr>
          <w:rFonts w:ascii="Arial" w:hAnsi="Arial" w:cs="Arial"/>
          <w:b/>
          <w:sz w:val="18"/>
          <w:szCs w:val="18"/>
          <w:u w:val="single"/>
        </w:rPr>
        <w:t>Article 6 – Exclusions</w:t>
      </w:r>
    </w:p>
    <w:p w14:paraId="38C3CE5E" w14:textId="77777777" w:rsidR="00BC6937" w:rsidRDefault="00BC6937" w:rsidP="00BC6937">
      <w:pPr>
        <w:jc w:val="both"/>
        <w:rPr>
          <w:rFonts w:ascii="Arial" w:hAnsi="Arial" w:cs="Arial"/>
          <w:color w:val="FF0000"/>
          <w:sz w:val="18"/>
          <w:szCs w:val="18"/>
        </w:rPr>
      </w:pPr>
    </w:p>
    <w:p w14:paraId="4AD0CBC2" w14:textId="77777777" w:rsidR="00BC6937" w:rsidRDefault="00BC6937" w:rsidP="00BC6937">
      <w:pPr>
        <w:jc w:val="both"/>
        <w:rPr>
          <w:rFonts w:ascii="Arial" w:hAnsi="Arial" w:cs="Arial"/>
          <w:sz w:val="18"/>
          <w:szCs w:val="18"/>
        </w:rPr>
      </w:pPr>
      <w:r>
        <w:rPr>
          <w:rFonts w:ascii="Arial" w:hAnsi="Arial" w:cs="Arial"/>
          <w:sz w:val="18"/>
          <w:szCs w:val="18"/>
        </w:rPr>
        <w:t xml:space="preserve">Sont exclus du contrat : </w:t>
      </w:r>
    </w:p>
    <w:p w14:paraId="4725A2A0" w14:textId="77777777" w:rsidR="00BC6937" w:rsidRDefault="00BC6937" w:rsidP="00BC6937">
      <w:pPr>
        <w:jc w:val="both"/>
        <w:rPr>
          <w:rFonts w:ascii="Arial" w:hAnsi="Arial" w:cs="Arial"/>
          <w:sz w:val="18"/>
          <w:szCs w:val="18"/>
        </w:rPr>
      </w:pPr>
    </w:p>
    <w:p w14:paraId="09DCA31A" w14:textId="55569EDD" w:rsidR="00BC6937" w:rsidRDefault="00BC6937" w:rsidP="00BC6937">
      <w:pPr>
        <w:numPr>
          <w:ilvl w:val="0"/>
          <w:numId w:val="15"/>
        </w:numPr>
        <w:tabs>
          <w:tab w:val="clear" w:pos="2614"/>
          <w:tab w:val="num" w:pos="709"/>
        </w:tabs>
        <w:ind w:left="709" w:hanging="283"/>
        <w:jc w:val="both"/>
        <w:rPr>
          <w:rFonts w:ascii="Arial" w:hAnsi="Arial" w:cs="Arial"/>
          <w:sz w:val="18"/>
          <w:szCs w:val="18"/>
        </w:rPr>
      </w:pPr>
      <w:r>
        <w:rPr>
          <w:rFonts w:ascii="Arial" w:hAnsi="Arial" w:cs="Arial"/>
          <w:sz w:val="18"/>
          <w:szCs w:val="18"/>
        </w:rPr>
        <w:t>Les réparations rendues nécessaires à la suite de l’intervention sur les appareils, objets du contra</w:t>
      </w:r>
      <w:r w:rsidR="004D7055">
        <w:rPr>
          <w:rFonts w:ascii="Arial" w:hAnsi="Arial" w:cs="Arial"/>
          <w:sz w:val="18"/>
          <w:szCs w:val="18"/>
        </w:rPr>
        <w:t xml:space="preserve">t, d'une personne étrangère à la société </w:t>
      </w:r>
      <w:r w:rsidR="00FB18EB">
        <w:rPr>
          <w:rFonts w:ascii="Arial" w:hAnsi="Arial" w:cs="Arial"/>
          <w:sz w:val="18"/>
          <w:szCs w:val="18"/>
        </w:rPr>
        <w:t xml:space="preserve">de </w:t>
      </w:r>
      <w:r w:rsidR="00CE3DA8">
        <w:rPr>
          <w:rFonts w:ascii="Arial" w:hAnsi="Arial" w:cs="Arial"/>
          <w:sz w:val="18"/>
          <w:szCs w:val="18"/>
        </w:rPr>
        <w:t>la</w:t>
      </w:r>
      <w:r w:rsidR="007B2388">
        <w:rPr>
          <w:rFonts w:ascii="Arial" w:hAnsi="Arial" w:cs="Arial"/>
          <w:sz w:val="18"/>
          <w:szCs w:val="18"/>
        </w:rPr>
        <w:t xml:space="preserve"> Société X </w:t>
      </w:r>
      <w:r>
        <w:rPr>
          <w:rFonts w:ascii="Arial" w:hAnsi="Arial" w:cs="Arial"/>
          <w:sz w:val="18"/>
          <w:szCs w:val="18"/>
        </w:rPr>
        <w:t xml:space="preserve"> et non mandatée par elle.</w:t>
      </w:r>
    </w:p>
    <w:p w14:paraId="7069E127" w14:textId="77777777" w:rsidR="00BC6937" w:rsidRDefault="00BC6937" w:rsidP="00BC6937">
      <w:pPr>
        <w:tabs>
          <w:tab w:val="num" w:pos="709"/>
        </w:tabs>
        <w:ind w:left="709" w:hanging="283"/>
        <w:jc w:val="both"/>
        <w:rPr>
          <w:rFonts w:ascii="Arial" w:hAnsi="Arial" w:cs="Arial"/>
          <w:sz w:val="18"/>
          <w:szCs w:val="18"/>
        </w:rPr>
      </w:pPr>
    </w:p>
    <w:p w14:paraId="28EF84AA" w14:textId="77777777" w:rsidR="00BC6937" w:rsidRDefault="00BC6937" w:rsidP="00BC6937">
      <w:pPr>
        <w:numPr>
          <w:ilvl w:val="0"/>
          <w:numId w:val="15"/>
        </w:numPr>
        <w:tabs>
          <w:tab w:val="clear" w:pos="2614"/>
          <w:tab w:val="num" w:pos="709"/>
        </w:tabs>
        <w:ind w:left="709" w:hanging="283"/>
        <w:jc w:val="both"/>
        <w:rPr>
          <w:rFonts w:ascii="Arial" w:hAnsi="Arial" w:cs="Arial"/>
          <w:sz w:val="18"/>
          <w:szCs w:val="18"/>
        </w:rPr>
      </w:pPr>
      <w:r>
        <w:rPr>
          <w:rFonts w:ascii="Arial" w:hAnsi="Arial" w:cs="Arial"/>
          <w:sz w:val="18"/>
          <w:szCs w:val="18"/>
        </w:rPr>
        <w:t>Les actes de vandalisme ou de dégradation volontaire du matériel.</w:t>
      </w:r>
    </w:p>
    <w:p w14:paraId="07C12C07" w14:textId="77777777" w:rsidR="00BC6937" w:rsidRDefault="00BC6937" w:rsidP="00BC6937">
      <w:pPr>
        <w:tabs>
          <w:tab w:val="num" w:pos="709"/>
        </w:tabs>
        <w:ind w:left="709" w:hanging="283"/>
        <w:jc w:val="both"/>
        <w:rPr>
          <w:rFonts w:ascii="Arial" w:hAnsi="Arial" w:cs="Arial"/>
          <w:sz w:val="18"/>
          <w:szCs w:val="18"/>
        </w:rPr>
      </w:pPr>
    </w:p>
    <w:p w14:paraId="18C2B9D9" w14:textId="77777777" w:rsidR="00BC6937" w:rsidRDefault="00BC6937" w:rsidP="00BC6937">
      <w:pPr>
        <w:numPr>
          <w:ilvl w:val="0"/>
          <w:numId w:val="15"/>
        </w:numPr>
        <w:tabs>
          <w:tab w:val="clear" w:pos="2614"/>
          <w:tab w:val="num" w:pos="709"/>
        </w:tabs>
        <w:ind w:left="709" w:hanging="283"/>
        <w:jc w:val="both"/>
        <w:rPr>
          <w:rFonts w:ascii="Arial" w:hAnsi="Arial" w:cs="Arial"/>
          <w:sz w:val="18"/>
          <w:szCs w:val="18"/>
        </w:rPr>
      </w:pPr>
      <w:r>
        <w:rPr>
          <w:rFonts w:ascii="Arial" w:hAnsi="Arial" w:cs="Arial"/>
          <w:sz w:val="18"/>
          <w:szCs w:val="18"/>
        </w:rPr>
        <w:t>Les conséquences de troubles divers (sinistres, guerres, orages, incendies, inondations, tremblements de terre…etc.) ou les dégradations par des tiers.</w:t>
      </w:r>
    </w:p>
    <w:p w14:paraId="0160813E" w14:textId="77777777" w:rsidR="00BC6937" w:rsidRDefault="00BC6937" w:rsidP="00BC6937">
      <w:pPr>
        <w:jc w:val="both"/>
        <w:rPr>
          <w:rFonts w:ascii="Arial" w:hAnsi="Arial" w:cs="Arial"/>
          <w:color w:val="FF0000"/>
          <w:sz w:val="18"/>
          <w:szCs w:val="18"/>
        </w:rPr>
      </w:pPr>
    </w:p>
    <w:p w14:paraId="6E4ADEF8" w14:textId="77777777" w:rsidR="00BC6937" w:rsidRDefault="00BC6937" w:rsidP="00BC6937">
      <w:pPr>
        <w:jc w:val="both"/>
        <w:rPr>
          <w:rFonts w:ascii="Arial" w:hAnsi="Arial" w:cs="Arial"/>
          <w:color w:val="FF0000"/>
          <w:sz w:val="18"/>
          <w:szCs w:val="18"/>
        </w:rPr>
      </w:pPr>
    </w:p>
    <w:p w14:paraId="4958B9D2"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u w:val="single"/>
        </w:rPr>
      </w:pPr>
      <w:r>
        <w:rPr>
          <w:rFonts w:ascii="Arial" w:hAnsi="Arial" w:cs="Arial"/>
          <w:b/>
          <w:sz w:val="18"/>
          <w:szCs w:val="18"/>
          <w:u w:val="single"/>
        </w:rPr>
        <w:t>Article 7 – Visites d’entretien</w:t>
      </w:r>
    </w:p>
    <w:p w14:paraId="6BDD77B1" w14:textId="77777777" w:rsidR="00BC6937" w:rsidRDefault="00BC6937" w:rsidP="00BC6937">
      <w:pPr>
        <w:jc w:val="both"/>
        <w:rPr>
          <w:rFonts w:ascii="Arial" w:hAnsi="Arial" w:cs="Arial"/>
          <w:color w:val="FF0000"/>
          <w:sz w:val="18"/>
          <w:szCs w:val="18"/>
        </w:rPr>
      </w:pPr>
    </w:p>
    <w:p w14:paraId="2A45A94E" w14:textId="77777777" w:rsidR="00BC6937" w:rsidRDefault="00BC6937" w:rsidP="00BC6937">
      <w:pPr>
        <w:pStyle w:val="Corpsdetexte"/>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FF0000"/>
          <w:sz w:val="18"/>
          <w:szCs w:val="18"/>
        </w:rPr>
      </w:pPr>
    </w:p>
    <w:p w14:paraId="4D7CCD4F"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b/>
          <w:sz w:val="18"/>
          <w:szCs w:val="18"/>
          <w:u w:val="single"/>
        </w:rPr>
      </w:pPr>
      <w:r>
        <w:rPr>
          <w:rFonts w:ascii="Arial" w:hAnsi="Arial" w:cs="Arial"/>
          <w:b/>
          <w:sz w:val="18"/>
          <w:szCs w:val="18"/>
          <w:u w:val="single"/>
        </w:rPr>
        <w:t>7.1 Visites annuelles systématiques</w:t>
      </w:r>
    </w:p>
    <w:p w14:paraId="47DD1D7A"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FF0000"/>
          <w:sz w:val="18"/>
          <w:szCs w:val="18"/>
        </w:rPr>
      </w:pPr>
    </w:p>
    <w:p w14:paraId="08C099A1" w14:textId="21DDD2F5" w:rsidR="00BC6937" w:rsidRDefault="00BC71EB" w:rsidP="00BC6937">
      <w:pPr>
        <w:pStyle w:val="Corpsdetexte3"/>
        <w:rPr>
          <w:rFonts w:cs="Arial"/>
          <w:sz w:val="18"/>
          <w:szCs w:val="18"/>
        </w:rPr>
      </w:pPr>
      <w:r>
        <w:rPr>
          <w:rFonts w:cs="Arial"/>
          <w:sz w:val="18"/>
          <w:szCs w:val="18"/>
        </w:rPr>
        <w:t xml:space="preserve">La </w:t>
      </w:r>
      <w:r w:rsidR="007B2388">
        <w:rPr>
          <w:rFonts w:cs="Arial"/>
          <w:sz w:val="18"/>
          <w:szCs w:val="18"/>
        </w:rPr>
        <w:t xml:space="preserve">Société X </w:t>
      </w:r>
      <w:r w:rsidR="00D96B74">
        <w:rPr>
          <w:rFonts w:cs="Arial"/>
          <w:sz w:val="18"/>
          <w:szCs w:val="18"/>
        </w:rPr>
        <w:t>est tenu</w:t>
      </w:r>
      <w:r w:rsidR="00BC6937">
        <w:rPr>
          <w:rFonts w:cs="Arial"/>
          <w:sz w:val="18"/>
          <w:szCs w:val="18"/>
        </w:rPr>
        <w:t xml:space="preserve"> d’exécuter une visite systématique </w:t>
      </w:r>
      <w:r w:rsidR="00CE6208">
        <w:rPr>
          <w:rFonts w:cs="Arial"/>
          <w:sz w:val="18"/>
          <w:szCs w:val="18"/>
        </w:rPr>
        <w:t>de l’ensemble des équipements</w:t>
      </w:r>
      <w:r w:rsidR="00BC6937">
        <w:rPr>
          <w:rFonts w:cs="Arial"/>
          <w:sz w:val="18"/>
          <w:szCs w:val="18"/>
        </w:rPr>
        <w:t xml:space="preserve"> chaque année. Cette visite devra avoir lieu dans le courant du dernier trimestre de chaque période annuelle et aura po</w:t>
      </w:r>
      <w:r w:rsidR="00CE6208">
        <w:rPr>
          <w:rFonts w:cs="Arial"/>
          <w:sz w:val="18"/>
          <w:szCs w:val="18"/>
        </w:rPr>
        <w:t xml:space="preserve">ur but le contrôle général des </w:t>
      </w:r>
      <w:r w:rsidR="00BC6937">
        <w:rPr>
          <w:rFonts w:cs="Arial"/>
          <w:sz w:val="18"/>
          <w:szCs w:val="18"/>
        </w:rPr>
        <w:t>installation</w:t>
      </w:r>
      <w:r w:rsidR="00CE6208">
        <w:rPr>
          <w:rFonts w:cs="Arial"/>
          <w:sz w:val="18"/>
          <w:szCs w:val="18"/>
        </w:rPr>
        <w:t>s</w:t>
      </w:r>
      <w:r w:rsidR="00BC6937">
        <w:rPr>
          <w:rFonts w:cs="Arial"/>
          <w:sz w:val="18"/>
          <w:szCs w:val="18"/>
        </w:rPr>
        <w:t>. Il sera procédé à la vérification et aux réglages de l’ensemble des équipements tels que décrits à l’article 5.</w:t>
      </w:r>
    </w:p>
    <w:p w14:paraId="5FD273D4" w14:textId="77777777" w:rsidR="00BC6937" w:rsidRDefault="00BC6937" w:rsidP="00BC6937">
      <w:pPr>
        <w:pStyle w:val="Corpsdetexte3"/>
        <w:rPr>
          <w:rFonts w:cs="Arial"/>
          <w:color w:val="FF0000"/>
          <w:sz w:val="18"/>
          <w:szCs w:val="18"/>
        </w:rPr>
      </w:pPr>
    </w:p>
    <w:p w14:paraId="27B26AA7" w14:textId="77777777" w:rsidR="00BC6937" w:rsidRDefault="00BC6937" w:rsidP="00BC6937">
      <w:pPr>
        <w:jc w:val="both"/>
        <w:rPr>
          <w:rFonts w:ascii="Arial" w:hAnsi="Arial" w:cs="Arial"/>
          <w:color w:val="FF0000"/>
          <w:sz w:val="18"/>
          <w:szCs w:val="18"/>
        </w:rPr>
      </w:pPr>
    </w:p>
    <w:p w14:paraId="02B24BF5" w14:textId="0D935DC3" w:rsidR="00BC6937" w:rsidRDefault="00BC6937" w:rsidP="00BC6937">
      <w:pPr>
        <w:jc w:val="both"/>
        <w:rPr>
          <w:rFonts w:ascii="Arial" w:hAnsi="Arial" w:cs="Arial"/>
          <w:sz w:val="18"/>
          <w:szCs w:val="18"/>
        </w:rPr>
      </w:pPr>
      <w:r>
        <w:rPr>
          <w:rFonts w:ascii="Arial" w:hAnsi="Arial" w:cs="Arial"/>
          <w:sz w:val="18"/>
          <w:szCs w:val="18"/>
        </w:rPr>
        <w:t xml:space="preserve">Un bulletin de visite sera remis au </w:t>
      </w:r>
      <w:r w:rsidR="00CE3DA8">
        <w:rPr>
          <w:rFonts w:ascii="Arial" w:hAnsi="Arial" w:cs="Arial"/>
          <w:sz w:val="18"/>
          <w:szCs w:val="18"/>
        </w:rPr>
        <w:t xml:space="preserve">client </w:t>
      </w:r>
      <w:r w:rsidR="002D4867">
        <w:rPr>
          <w:rFonts w:ascii="Arial" w:hAnsi="Arial" w:cs="Arial"/>
          <w:sz w:val="18"/>
          <w:szCs w:val="18"/>
        </w:rPr>
        <w:t xml:space="preserve"> </w:t>
      </w:r>
      <w:r>
        <w:rPr>
          <w:rFonts w:ascii="Arial" w:hAnsi="Arial" w:cs="Arial"/>
          <w:sz w:val="18"/>
          <w:szCs w:val="18"/>
        </w:rPr>
        <w:t>à l’occasion de chaque visite. Il portera au minimum les indications suivantes :</w:t>
      </w:r>
    </w:p>
    <w:p w14:paraId="0D18ADD4" w14:textId="77777777" w:rsidR="00BC6937" w:rsidRDefault="00BC6937" w:rsidP="00BC6937">
      <w:pPr>
        <w:numPr>
          <w:ilvl w:val="0"/>
          <w:numId w:val="13"/>
        </w:numPr>
        <w:jc w:val="both"/>
        <w:rPr>
          <w:rFonts w:ascii="Arial" w:hAnsi="Arial" w:cs="Arial"/>
          <w:sz w:val="18"/>
          <w:szCs w:val="18"/>
        </w:rPr>
      </w:pPr>
      <w:r>
        <w:rPr>
          <w:rFonts w:ascii="Arial" w:hAnsi="Arial" w:cs="Arial"/>
          <w:sz w:val="18"/>
          <w:szCs w:val="18"/>
        </w:rPr>
        <w:t>Adresse du programme</w:t>
      </w:r>
    </w:p>
    <w:p w14:paraId="06D15DDC" w14:textId="77777777" w:rsidR="00BC6937" w:rsidRDefault="00BC6937" w:rsidP="00BC6937">
      <w:pPr>
        <w:numPr>
          <w:ilvl w:val="0"/>
          <w:numId w:val="13"/>
        </w:numPr>
        <w:jc w:val="both"/>
        <w:rPr>
          <w:rFonts w:ascii="Arial" w:hAnsi="Arial" w:cs="Arial"/>
          <w:sz w:val="18"/>
          <w:szCs w:val="18"/>
        </w:rPr>
      </w:pPr>
      <w:r>
        <w:rPr>
          <w:rFonts w:ascii="Arial" w:hAnsi="Arial" w:cs="Arial"/>
          <w:sz w:val="18"/>
          <w:szCs w:val="18"/>
        </w:rPr>
        <w:t>Date de l’intervention</w:t>
      </w:r>
    </w:p>
    <w:p w14:paraId="290A821A" w14:textId="77777777" w:rsidR="00BC6937" w:rsidRDefault="00BC6937" w:rsidP="00BC6937">
      <w:pPr>
        <w:numPr>
          <w:ilvl w:val="0"/>
          <w:numId w:val="13"/>
        </w:numPr>
        <w:jc w:val="both"/>
        <w:rPr>
          <w:rFonts w:ascii="Arial" w:hAnsi="Arial" w:cs="Arial"/>
          <w:sz w:val="18"/>
          <w:szCs w:val="18"/>
        </w:rPr>
      </w:pPr>
      <w:r>
        <w:rPr>
          <w:rFonts w:ascii="Arial" w:hAnsi="Arial" w:cs="Arial"/>
          <w:sz w:val="18"/>
          <w:szCs w:val="18"/>
        </w:rPr>
        <w:t>Nom du (des) technicien (s)</w:t>
      </w:r>
    </w:p>
    <w:p w14:paraId="132DEB14" w14:textId="77777777" w:rsidR="00BC6937" w:rsidRDefault="00BC6937" w:rsidP="00BC6937">
      <w:pPr>
        <w:numPr>
          <w:ilvl w:val="0"/>
          <w:numId w:val="13"/>
        </w:numPr>
        <w:jc w:val="both"/>
        <w:rPr>
          <w:rFonts w:ascii="Arial" w:hAnsi="Arial" w:cs="Arial"/>
          <w:sz w:val="18"/>
          <w:szCs w:val="18"/>
        </w:rPr>
      </w:pPr>
      <w:r>
        <w:rPr>
          <w:rFonts w:ascii="Arial" w:hAnsi="Arial" w:cs="Arial"/>
          <w:sz w:val="18"/>
          <w:szCs w:val="18"/>
        </w:rPr>
        <w:t>Heures d’arrivée et de départ</w:t>
      </w:r>
    </w:p>
    <w:p w14:paraId="63A023B9" w14:textId="77777777" w:rsidR="00BC6937" w:rsidRDefault="00BC6937" w:rsidP="00BC6937">
      <w:pPr>
        <w:numPr>
          <w:ilvl w:val="0"/>
          <w:numId w:val="13"/>
        </w:numPr>
        <w:jc w:val="both"/>
        <w:rPr>
          <w:rFonts w:ascii="Arial" w:hAnsi="Arial" w:cs="Arial"/>
          <w:sz w:val="18"/>
          <w:szCs w:val="18"/>
        </w:rPr>
      </w:pPr>
      <w:r>
        <w:rPr>
          <w:rFonts w:ascii="Arial" w:hAnsi="Arial" w:cs="Arial"/>
          <w:sz w:val="18"/>
          <w:szCs w:val="18"/>
        </w:rPr>
        <w:t xml:space="preserve">Détail des vérifications effectuées </w:t>
      </w:r>
    </w:p>
    <w:p w14:paraId="118758A9" w14:textId="77777777" w:rsidR="00BC6937" w:rsidRDefault="00BC6937" w:rsidP="00BC6937">
      <w:pPr>
        <w:numPr>
          <w:ilvl w:val="0"/>
          <w:numId w:val="13"/>
        </w:numPr>
        <w:jc w:val="both"/>
        <w:rPr>
          <w:rFonts w:ascii="Arial" w:hAnsi="Arial" w:cs="Arial"/>
          <w:sz w:val="18"/>
          <w:szCs w:val="18"/>
        </w:rPr>
      </w:pPr>
      <w:r>
        <w:rPr>
          <w:rFonts w:ascii="Arial" w:hAnsi="Arial" w:cs="Arial"/>
          <w:sz w:val="18"/>
          <w:szCs w:val="18"/>
        </w:rPr>
        <w:t>Détail des interventions réalisées sur l’installation</w:t>
      </w:r>
    </w:p>
    <w:p w14:paraId="106106D1" w14:textId="77777777" w:rsidR="00BC6937" w:rsidRDefault="00BC6937" w:rsidP="00BC6937">
      <w:pPr>
        <w:numPr>
          <w:ilvl w:val="0"/>
          <w:numId w:val="13"/>
        </w:numPr>
        <w:jc w:val="both"/>
        <w:rPr>
          <w:rFonts w:ascii="Arial" w:hAnsi="Arial" w:cs="Arial"/>
          <w:sz w:val="18"/>
          <w:szCs w:val="18"/>
        </w:rPr>
      </w:pPr>
      <w:r>
        <w:rPr>
          <w:rFonts w:ascii="Arial" w:hAnsi="Arial" w:cs="Arial"/>
          <w:sz w:val="18"/>
          <w:szCs w:val="18"/>
        </w:rPr>
        <w:t>Nomenclature des pièces et produits remplacés</w:t>
      </w:r>
    </w:p>
    <w:p w14:paraId="754F34F9" w14:textId="77777777" w:rsidR="00BC6937" w:rsidRDefault="00BC6937" w:rsidP="00BC6937">
      <w:pPr>
        <w:numPr>
          <w:ilvl w:val="0"/>
          <w:numId w:val="13"/>
        </w:numPr>
        <w:jc w:val="both"/>
        <w:rPr>
          <w:rFonts w:ascii="Arial" w:hAnsi="Arial" w:cs="Arial"/>
          <w:sz w:val="18"/>
          <w:szCs w:val="18"/>
        </w:rPr>
      </w:pPr>
      <w:r>
        <w:rPr>
          <w:rFonts w:ascii="Arial" w:hAnsi="Arial" w:cs="Arial"/>
          <w:sz w:val="18"/>
          <w:szCs w:val="18"/>
        </w:rPr>
        <w:t>Résumé de l’état général de l’installation</w:t>
      </w:r>
    </w:p>
    <w:p w14:paraId="7AB0255F" w14:textId="77777777" w:rsidR="00BC6937" w:rsidRDefault="00BC6937" w:rsidP="00BC6937">
      <w:pPr>
        <w:jc w:val="both"/>
        <w:rPr>
          <w:rFonts w:ascii="Arial" w:hAnsi="Arial" w:cs="Arial"/>
          <w:sz w:val="18"/>
          <w:szCs w:val="18"/>
        </w:rPr>
      </w:pPr>
    </w:p>
    <w:p w14:paraId="780C28D0" w14:textId="7A0678F3" w:rsidR="00BC6937" w:rsidRDefault="00BC6937" w:rsidP="00BC6937">
      <w:pPr>
        <w:jc w:val="both"/>
        <w:rPr>
          <w:rFonts w:ascii="Arial" w:hAnsi="Arial" w:cs="Arial"/>
          <w:sz w:val="18"/>
          <w:szCs w:val="18"/>
        </w:rPr>
      </w:pPr>
      <w:r>
        <w:rPr>
          <w:rFonts w:ascii="Arial" w:hAnsi="Arial" w:cs="Arial"/>
          <w:sz w:val="18"/>
          <w:szCs w:val="18"/>
        </w:rPr>
        <w:t>Ils devront êtr</w:t>
      </w:r>
      <w:r w:rsidR="006A77E1">
        <w:rPr>
          <w:rFonts w:ascii="Arial" w:hAnsi="Arial" w:cs="Arial"/>
          <w:sz w:val="18"/>
          <w:szCs w:val="18"/>
        </w:rPr>
        <w:t xml:space="preserve">e signés par le représentant </w:t>
      </w:r>
      <w:r w:rsidR="0013531A">
        <w:rPr>
          <w:rFonts w:ascii="Arial" w:hAnsi="Arial" w:cs="Arial"/>
          <w:sz w:val="18"/>
          <w:szCs w:val="18"/>
        </w:rPr>
        <w:t>de la</w:t>
      </w:r>
      <w:r w:rsidR="007B2388">
        <w:rPr>
          <w:rFonts w:ascii="Arial" w:hAnsi="Arial" w:cs="Arial"/>
          <w:sz w:val="18"/>
          <w:szCs w:val="18"/>
        </w:rPr>
        <w:t xml:space="preserve"> Société X </w:t>
      </w:r>
      <w:r w:rsidR="006A77E1">
        <w:rPr>
          <w:rFonts w:ascii="Arial" w:hAnsi="Arial" w:cs="Arial"/>
          <w:sz w:val="18"/>
          <w:szCs w:val="18"/>
        </w:rPr>
        <w:t xml:space="preserve"> </w:t>
      </w:r>
      <w:r>
        <w:rPr>
          <w:rFonts w:ascii="Arial" w:hAnsi="Arial" w:cs="Arial"/>
          <w:sz w:val="18"/>
          <w:szCs w:val="18"/>
        </w:rPr>
        <w:t xml:space="preserve">et par le </w:t>
      </w:r>
      <w:r w:rsidR="00CE3DA8">
        <w:rPr>
          <w:rFonts w:ascii="Arial" w:hAnsi="Arial" w:cs="Arial"/>
          <w:sz w:val="18"/>
          <w:szCs w:val="18"/>
        </w:rPr>
        <w:t>client.</w:t>
      </w:r>
    </w:p>
    <w:p w14:paraId="55F2BC92" w14:textId="77777777" w:rsidR="00BC71EB" w:rsidRDefault="00BC71EB" w:rsidP="00BC6937">
      <w:pPr>
        <w:jc w:val="both"/>
        <w:rPr>
          <w:rFonts w:ascii="Arial" w:hAnsi="Arial" w:cs="Arial"/>
          <w:color w:val="FF0000"/>
          <w:sz w:val="18"/>
          <w:szCs w:val="18"/>
        </w:rPr>
      </w:pPr>
    </w:p>
    <w:p w14:paraId="0586AB4D"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b/>
          <w:sz w:val="18"/>
          <w:szCs w:val="18"/>
          <w:u w:val="single"/>
        </w:rPr>
      </w:pPr>
      <w:r>
        <w:rPr>
          <w:rFonts w:ascii="Arial" w:hAnsi="Arial" w:cs="Arial"/>
          <w:b/>
          <w:sz w:val="18"/>
          <w:szCs w:val="18"/>
          <w:u w:val="single"/>
        </w:rPr>
        <w:t>7.2 Visites non programmées</w:t>
      </w:r>
    </w:p>
    <w:p w14:paraId="1A6666A4"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 w:val="18"/>
          <w:szCs w:val="18"/>
        </w:rPr>
      </w:pPr>
    </w:p>
    <w:p w14:paraId="657C67DC" w14:textId="5C391663" w:rsidR="00BC6937" w:rsidRDefault="00BC71EB" w:rsidP="00BC6937">
      <w:pPr>
        <w:pStyle w:val="Corpsdetexte3"/>
        <w:rPr>
          <w:rFonts w:cs="Arial"/>
          <w:sz w:val="18"/>
          <w:szCs w:val="18"/>
        </w:rPr>
      </w:pPr>
      <w:r>
        <w:rPr>
          <w:rFonts w:cs="Arial"/>
          <w:sz w:val="18"/>
          <w:szCs w:val="18"/>
        </w:rPr>
        <w:t xml:space="preserve">La </w:t>
      </w:r>
      <w:bookmarkStart w:id="0" w:name="_GoBack"/>
      <w:bookmarkEnd w:id="0"/>
      <w:r w:rsidR="007B2388">
        <w:rPr>
          <w:rFonts w:cs="Arial"/>
          <w:sz w:val="18"/>
          <w:szCs w:val="18"/>
        </w:rPr>
        <w:t xml:space="preserve">Société X </w:t>
      </w:r>
      <w:r w:rsidR="00BC6937">
        <w:rPr>
          <w:rFonts w:cs="Arial"/>
          <w:sz w:val="18"/>
          <w:szCs w:val="18"/>
        </w:rPr>
        <w:t xml:space="preserve">est responsable du bon fonctionnement des installations et assurera la continuité du service. </w:t>
      </w:r>
      <w:r w:rsidR="006A77E1">
        <w:rPr>
          <w:rFonts w:cs="Arial"/>
          <w:sz w:val="18"/>
          <w:szCs w:val="18"/>
        </w:rPr>
        <w:t>Il</w:t>
      </w:r>
      <w:r w:rsidR="00BC6937">
        <w:rPr>
          <w:rFonts w:cs="Arial"/>
          <w:sz w:val="18"/>
          <w:szCs w:val="18"/>
        </w:rPr>
        <w:t xml:space="preserve"> procédera, en plus des visites programmées, à toutes les visites de contrôle ou d'entretien nécessaires, afin de respecter ses obligations contractuelles.</w:t>
      </w:r>
    </w:p>
    <w:p w14:paraId="70A94B4B" w14:textId="77777777" w:rsidR="00BC6937" w:rsidRDefault="00BC6937" w:rsidP="00BC6937">
      <w:pPr>
        <w:pStyle w:val="Corpsdetexte3"/>
        <w:rPr>
          <w:rFonts w:cs="Arial"/>
          <w:sz w:val="18"/>
          <w:szCs w:val="18"/>
        </w:rPr>
      </w:pPr>
    </w:p>
    <w:p w14:paraId="29BA7D6D"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b/>
          <w:sz w:val="18"/>
          <w:szCs w:val="18"/>
          <w:u w:val="single"/>
        </w:rPr>
      </w:pPr>
      <w:r>
        <w:rPr>
          <w:rFonts w:ascii="Arial" w:hAnsi="Arial" w:cs="Arial"/>
          <w:b/>
          <w:sz w:val="18"/>
          <w:szCs w:val="18"/>
          <w:u w:val="single"/>
        </w:rPr>
        <w:t>7.3 Visites de dépannages</w:t>
      </w:r>
    </w:p>
    <w:p w14:paraId="726A77C4"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79818ABE" w14:textId="441BBB8A" w:rsidR="00BC6937" w:rsidRDefault="00BC6937" w:rsidP="00BC6937">
      <w:pPr>
        <w:jc w:val="both"/>
        <w:rPr>
          <w:rFonts w:ascii="Arial" w:hAnsi="Arial" w:cs="Arial"/>
          <w:sz w:val="18"/>
          <w:szCs w:val="18"/>
        </w:rPr>
      </w:pPr>
      <w:r>
        <w:rPr>
          <w:rFonts w:ascii="Arial" w:hAnsi="Arial" w:cs="Arial"/>
          <w:sz w:val="18"/>
          <w:szCs w:val="18"/>
        </w:rPr>
        <w:t xml:space="preserve">A la suite d'une panne ou d'un défaut de fonctionnement signalé par </w:t>
      </w:r>
      <w:r w:rsidR="00CE3DA8">
        <w:rPr>
          <w:rFonts w:ascii="Arial" w:hAnsi="Arial" w:cs="Arial"/>
          <w:sz w:val="18"/>
          <w:szCs w:val="18"/>
        </w:rPr>
        <w:t xml:space="preserve">le client. La </w:t>
      </w:r>
      <w:r w:rsidR="007B2388">
        <w:rPr>
          <w:rFonts w:ascii="Arial" w:hAnsi="Arial" w:cs="Arial"/>
          <w:sz w:val="18"/>
          <w:szCs w:val="18"/>
        </w:rPr>
        <w:t xml:space="preserve">Société X </w:t>
      </w:r>
      <w:r>
        <w:rPr>
          <w:rFonts w:ascii="Arial" w:hAnsi="Arial" w:cs="Arial"/>
          <w:sz w:val="18"/>
          <w:szCs w:val="18"/>
        </w:rPr>
        <w:t>devra intervenir afin de remettre en état de fonctionnement initial l’installation. L’intervention devra être réalisée dans un délai maximum de 24 heures ouvrées. Les interventions auront lieu du lundi au vendredi durant les heures d’ouverture du bureau du gardien de l’immeuble.</w:t>
      </w:r>
    </w:p>
    <w:p w14:paraId="79B494A1" w14:textId="77777777" w:rsidR="00BC6937" w:rsidRDefault="00BC6937" w:rsidP="00BC6937">
      <w:pPr>
        <w:jc w:val="both"/>
        <w:rPr>
          <w:rFonts w:ascii="Arial" w:hAnsi="Arial" w:cs="Arial"/>
          <w:sz w:val="18"/>
          <w:szCs w:val="18"/>
        </w:rPr>
      </w:pPr>
    </w:p>
    <w:p w14:paraId="1FB6DD33" w14:textId="77777777" w:rsidR="00BC6937" w:rsidRDefault="00BC6937" w:rsidP="00BC6937">
      <w:pPr>
        <w:jc w:val="both"/>
        <w:rPr>
          <w:rFonts w:ascii="Arial" w:hAnsi="Arial" w:cs="Arial"/>
          <w:sz w:val="18"/>
          <w:szCs w:val="18"/>
        </w:rPr>
      </w:pPr>
      <w:r>
        <w:rPr>
          <w:rFonts w:ascii="Arial" w:hAnsi="Arial" w:cs="Arial"/>
          <w:sz w:val="18"/>
          <w:szCs w:val="18"/>
        </w:rPr>
        <w:t>Si tout ou partie de l’installation ne peut être remise en service après le passage du technicien, celle-ci devra être rétablie dans un délai maximum de 48 heures ouvrées.</w:t>
      </w:r>
    </w:p>
    <w:p w14:paraId="114F7847" w14:textId="77777777" w:rsidR="00CE3DA8" w:rsidRDefault="00CE3DA8" w:rsidP="00BC6937">
      <w:pPr>
        <w:jc w:val="both"/>
        <w:rPr>
          <w:rFonts w:ascii="Arial" w:hAnsi="Arial" w:cs="Arial"/>
          <w:sz w:val="18"/>
          <w:szCs w:val="18"/>
        </w:rPr>
      </w:pPr>
    </w:p>
    <w:p w14:paraId="4550B8FB"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FF0000"/>
          <w:sz w:val="18"/>
          <w:szCs w:val="18"/>
        </w:rPr>
      </w:pPr>
    </w:p>
    <w:p w14:paraId="44D54BA7"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FF0000"/>
          <w:sz w:val="18"/>
          <w:szCs w:val="18"/>
        </w:rPr>
      </w:pPr>
    </w:p>
    <w:p w14:paraId="45C410AC"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u w:val="single"/>
        </w:rPr>
      </w:pPr>
      <w:bookmarkStart w:id="1" w:name="_Toc491251847"/>
      <w:r>
        <w:rPr>
          <w:rFonts w:ascii="Arial" w:hAnsi="Arial" w:cs="Arial"/>
          <w:b/>
          <w:sz w:val="18"/>
          <w:szCs w:val="18"/>
          <w:u w:val="single"/>
        </w:rPr>
        <w:t>Article 8 – Redevances</w:t>
      </w:r>
    </w:p>
    <w:p w14:paraId="0DC06982" w14:textId="77777777" w:rsidR="00BC6937" w:rsidRDefault="00BC6937" w:rsidP="00BC6937">
      <w:pPr>
        <w:rPr>
          <w:rFonts w:ascii="Arial" w:hAnsi="Arial" w:cs="Arial"/>
          <w:color w:val="FF0000"/>
          <w:sz w:val="18"/>
          <w:szCs w:val="18"/>
        </w:rPr>
      </w:pPr>
    </w:p>
    <w:bookmarkEnd w:id="1"/>
    <w:p w14:paraId="1C0C3627" w14:textId="77777777" w:rsidR="00CE3DA8" w:rsidRDefault="00CE3DA8" w:rsidP="00BC6937">
      <w:pPr>
        <w:tabs>
          <w:tab w:val="left" w:leader="underscore" w:pos="8505"/>
        </w:tabs>
        <w:rPr>
          <w:rFonts w:ascii="Arial" w:hAnsi="Arial" w:cs="Arial"/>
          <w:sz w:val="18"/>
          <w:szCs w:val="18"/>
        </w:rPr>
      </w:pPr>
      <w:r>
        <w:rPr>
          <w:rFonts w:ascii="Arial" w:hAnsi="Arial" w:cs="Arial"/>
          <w:sz w:val="18"/>
          <w:szCs w:val="18"/>
        </w:rPr>
        <w:t>Le client</w:t>
      </w:r>
      <w:r w:rsidR="00BC6937">
        <w:rPr>
          <w:rFonts w:ascii="Arial" w:hAnsi="Arial" w:cs="Arial"/>
          <w:sz w:val="18"/>
          <w:szCs w:val="18"/>
        </w:rPr>
        <w:t xml:space="preserve"> s’acquittera du montant des redevances annuelles indiquées aux conditions particulières sur présentation de factures établies au début de chaque période </w:t>
      </w:r>
      <w:r w:rsidR="006A77E1">
        <w:rPr>
          <w:rFonts w:ascii="Arial" w:hAnsi="Arial" w:cs="Arial"/>
          <w:sz w:val="18"/>
          <w:szCs w:val="18"/>
        </w:rPr>
        <w:t>semestrielle</w:t>
      </w:r>
      <w:r w:rsidR="00BC6937">
        <w:rPr>
          <w:rFonts w:ascii="Arial" w:hAnsi="Arial" w:cs="Arial"/>
          <w:sz w:val="18"/>
          <w:szCs w:val="18"/>
        </w:rPr>
        <w:t xml:space="preserve">. Le règlement sera effectué par </w:t>
      </w:r>
      <w:r>
        <w:rPr>
          <w:rFonts w:ascii="Arial" w:hAnsi="Arial" w:cs="Arial"/>
          <w:sz w:val="18"/>
          <w:szCs w:val="18"/>
        </w:rPr>
        <w:t>le client</w:t>
      </w:r>
      <w:r w:rsidR="002D4867">
        <w:rPr>
          <w:rFonts w:ascii="Arial" w:hAnsi="Arial" w:cs="Arial"/>
          <w:sz w:val="18"/>
          <w:szCs w:val="18"/>
        </w:rPr>
        <w:t xml:space="preserve"> </w:t>
      </w:r>
      <w:r w:rsidR="006A77E1">
        <w:rPr>
          <w:rFonts w:ascii="Arial" w:hAnsi="Arial" w:cs="Arial"/>
          <w:sz w:val="18"/>
          <w:szCs w:val="18"/>
        </w:rPr>
        <w:t xml:space="preserve">sur le compte bancaire </w:t>
      </w:r>
      <w:r w:rsidR="00FB18EB">
        <w:rPr>
          <w:rFonts w:ascii="Arial" w:hAnsi="Arial" w:cs="Arial"/>
          <w:sz w:val="18"/>
          <w:szCs w:val="18"/>
        </w:rPr>
        <w:t>de la</w:t>
      </w:r>
      <w:r>
        <w:rPr>
          <w:rFonts w:ascii="Arial" w:hAnsi="Arial" w:cs="Arial"/>
          <w:sz w:val="18"/>
          <w:szCs w:val="18"/>
        </w:rPr>
        <w:t xml:space="preserve"> </w:t>
      </w:r>
    </w:p>
    <w:p w14:paraId="299C5D98" w14:textId="04A7F43D" w:rsidR="00BC6937" w:rsidRDefault="007B2388" w:rsidP="00BC6937">
      <w:pPr>
        <w:tabs>
          <w:tab w:val="left" w:leader="underscore" w:pos="8505"/>
        </w:tabs>
        <w:rPr>
          <w:rFonts w:ascii="Arial" w:hAnsi="Arial" w:cs="Arial"/>
          <w:i/>
          <w:sz w:val="18"/>
          <w:szCs w:val="18"/>
        </w:rPr>
      </w:pPr>
      <w:r>
        <w:rPr>
          <w:rFonts w:ascii="Arial" w:hAnsi="Arial" w:cs="Arial"/>
          <w:sz w:val="18"/>
          <w:szCs w:val="18"/>
        </w:rPr>
        <w:t xml:space="preserve">Société X </w:t>
      </w:r>
      <w:r w:rsidR="006A77E1">
        <w:rPr>
          <w:rFonts w:ascii="Arial" w:hAnsi="Arial" w:cs="Arial"/>
          <w:sz w:val="18"/>
          <w:szCs w:val="18"/>
        </w:rPr>
        <w:t xml:space="preserve"> </w:t>
      </w:r>
      <w:r w:rsidR="00BC6937">
        <w:rPr>
          <w:rFonts w:ascii="Arial" w:hAnsi="Arial" w:cs="Arial"/>
          <w:sz w:val="18"/>
          <w:szCs w:val="18"/>
        </w:rPr>
        <w:t xml:space="preserve">dans les </w:t>
      </w:r>
      <w:r w:rsidR="006A77E1">
        <w:rPr>
          <w:rFonts w:ascii="Arial" w:hAnsi="Arial" w:cs="Arial"/>
          <w:sz w:val="18"/>
          <w:szCs w:val="18"/>
        </w:rPr>
        <w:t>45</w:t>
      </w:r>
      <w:r w:rsidR="00BC6937">
        <w:rPr>
          <w:rFonts w:ascii="Arial" w:hAnsi="Arial" w:cs="Arial"/>
          <w:sz w:val="18"/>
          <w:szCs w:val="18"/>
        </w:rPr>
        <w:t xml:space="preserve"> jours suivant la date de facturation. </w:t>
      </w:r>
    </w:p>
    <w:p w14:paraId="6EBF60FD" w14:textId="77777777" w:rsidR="00BC6937" w:rsidRDefault="00BC6937" w:rsidP="00BC6937">
      <w:pPr>
        <w:jc w:val="both"/>
        <w:rPr>
          <w:rFonts w:ascii="Arial" w:hAnsi="Arial" w:cs="Arial"/>
          <w:sz w:val="18"/>
          <w:szCs w:val="18"/>
        </w:rPr>
      </w:pPr>
    </w:p>
    <w:p w14:paraId="3EF8C2C5" w14:textId="77777777" w:rsidR="00BC6937" w:rsidRDefault="00BC6937" w:rsidP="00BC6937">
      <w:pPr>
        <w:jc w:val="both"/>
        <w:rPr>
          <w:rFonts w:ascii="Arial" w:hAnsi="Arial" w:cs="Arial"/>
          <w:b/>
          <w:sz w:val="18"/>
          <w:szCs w:val="18"/>
        </w:rPr>
      </w:pPr>
      <w:r>
        <w:rPr>
          <w:rFonts w:ascii="Arial" w:hAnsi="Arial" w:cs="Arial"/>
          <w:sz w:val="18"/>
          <w:szCs w:val="18"/>
        </w:rPr>
        <w:t>La première redevance correspondra à la période située entre la prise en charge des installations et le premier jour du trimestre suivant. Elle sera calculée au prorata du nombre de mois effectués</w:t>
      </w:r>
      <w:r>
        <w:rPr>
          <w:rFonts w:ascii="Arial" w:hAnsi="Arial" w:cs="Arial"/>
          <w:b/>
          <w:sz w:val="18"/>
          <w:szCs w:val="18"/>
        </w:rPr>
        <w:t>.</w:t>
      </w:r>
    </w:p>
    <w:p w14:paraId="6854D8F4" w14:textId="77777777" w:rsidR="00CC358E" w:rsidRDefault="00CC358E" w:rsidP="00BC6937">
      <w:pPr>
        <w:jc w:val="both"/>
        <w:rPr>
          <w:rFonts w:ascii="Arial" w:hAnsi="Arial" w:cs="Arial"/>
          <w:b/>
          <w:sz w:val="18"/>
          <w:szCs w:val="18"/>
        </w:rPr>
      </w:pPr>
    </w:p>
    <w:p w14:paraId="1A13FD3B" w14:textId="77777777" w:rsidR="00CC358E" w:rsidRDefault="00CC358E" w:rsidP="00BC6937">
      <w:pPr>
        <w:jc w:val="both"/>
        <w:rPr>
          <w:rFonts w:ascii="Arial" w:hAnsi="Arial" w:cs="Arial"/>
          <w:b/>
          <w:sz w:val="18"/>
          <w:szCs w:val="18"/>
        </w:rPr>
      </w:pPr>
    </w:p>
    <w:p w14:paraId="0BE68C31" w14:textId="77777777" w:rsidR="008B6AE9" w:rsidRDefault="008B6AE9" w:rsidP="00BC6937">
      <w:pPr>
        <w:jc w:val="both"/>
        <w:rPr>
          <w:rFonts w:ascii="Arial" w:hAnsi="Arial" w:cs="Arial"/>
          <w:b/>
          <w:sz w:val="18"/>
          <w:szCs w:val="18"/>
        </w:rPr>
      </w:pPr>
    </w:p>
    <w:p w14:paraId="269CD96B" w14:textId="77777777" w:rsidR="008B6AE9" w:rsidRPr="00CE0C31" w:rsidRDefault="008B6AE9" w:rsidP="00BC6937">
      <w:pPr>
        <w:jc w:val="both"/>
        <w:rPr>
          <w:rFonts w:ascii="Arial" w:hAnsi="Arial" w:cs="Arial"/>
          <w:b/>
          <w:sz w:val="18"/>
          <w:szCs w:val="18"/>
        </w:rPr>
      </w:pPr>
    </w:p>
    <w:p w14:paraId="6A4D9863"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u w:val="single"/>
        </w:rPr>
      </w:pPr>
      <w:r>
        <w:rPr>
          <w:rFonts w:ascii="Arial" w:hAnsi="Arial" w:cs="Arial"/>
          <w:b/>
          <w:sz w:val="18"/>
          <w:szCs w:val="18"/>
          <w:u w:val="single"/>
        </w:rPr>
        <w:t>Article 9 – Révision des prix</w:t>
      </w:r>
    </w:p>
    <w:p w14:paraId="3DDC08D9" w14:textId="77777777" w:rsidR="00BC6937" w:rsidRDefault="00BC6937" w:rsidP="00BC6937">
      <w:pPr>
        <w:jc w:val="both"/>
        <w:rPr>
          <w:rFonts w:ascii="Arial" w:hAnsi="Arial" w:cs="Arial"/>
          <w:b/>
          <w:color w:val="FF0000"/>
          <w:sz w:val="18"/>
          <w:szCs w:val="18"/>
        </w:rPr>
      </w:pPr>
    </w:p>
    <w:p w14:paraId="3D4C427A" w14:textId="515F8CEB" w:rsidR="00BC6937" w:rsidRDefault="00BC6937" w:rsidP="00BC6937">
      <w:pPr>
        <w:jc w:val="both"/>
        <w:rPr>
          <w:rFonts w:ascii="Arial" w:hAnsi="Arial" w:cs="Arial"/>
          <w:sz w:val="18"/>
          <w:szCs w:val="18"/>
        </w:rPr>
      </w:pPr>
      <w:r>
        <w:rPr>
          <w:rFonts w:ascii="Arial" w:hAnsi="Arial" w:cs="Arial"/>
          <w:sz w:val="18"/>
          <w:szCs w:val="18"/>
        </w:rPr>
        <w:t xml:space="preserve">Le montant du forfait </w:t>
      </w:r>
      <w:r w:rsidR="006A77E1">
        <w:rPr>
          <w:rFonts w:ascii="Arial" w:hAnsi="Arial" w:cs="Arial"/>
          <w:sz w:val="18"/>
          <w:szCs w:val="18"/>
        </w:rPr>
        <w:t>d’entretien</w:t>
      </w:r>
      <w:r>
        <w:rPr>
          <w:rFonts w:ascii="Arial" w:hAnsi="Arial" w:cs="Arial"/>
          <w:sz w:val="18"/>
          <w:szCs w:val="18"/>
        </w:rPr>
        <w:t xml:space="preserve"> est ferme</w:t>
      </w:r>
      <w:r w:rsidRPr="00EE30D1">
        <w:rPr>
          <w:rFonts w:ascii="Arial" w:hAnsi="Arial" w:cs="Arial"/>
          <w:sz w:val="18"/>
          <w:szCs w:val="18"/>
        </w:rPr>
        <w:t xml:space="preserve"> la première année </w:t>
      </w:r>
      <w:r w:rsidR="00A61EE1">
        <w:rPr>
          <w:rFonts w:ascii="Arial" w:hAnsi="Arial" w:cs="Arial"/>
          <w:sz w:val="18"/>
          <w:szCs w:val="18"/>
        </w:rPr>
        <w:t xml:space="preserve">civile, soit jusqu’au </w:t>
      </w:r>
      <w:r w:rsidR="00A7335E">
        <w:rPr>
          <w:rFonts w:ascii="Arial" w:hAnsi="Arial" w:cs="Arial"/>
          <w:color w:val="FF0000"/>
          <w:sz w:val="18"/>
          <w:szCs w:val="18"/>
        </w:rPr>
        <w:t>01/01</w:t>
      </w:r>
      <w:r w:rsidR="00A61EE1" w:rsidRPr="00A61EE1">
        <w:rPr>
          <w:rFonts w:ascii="Arial" w:hAnsi="Arial" w:cs="Arial"/>
          <w:color w:val="FF0000"/>
          <w:sz w:val="18"/>
          <w:szCs w:val="18"/>
        </w:rPr>
        <w:t>/0000</w:t>
      </w:r>
      <w:r w:rsidRPr="00EE30D1">
        <w:rPr>
          <w:rFonts w:ascii="Arial" w:hAnsi="Arial" w:cs="Arial"/>
          <w:sz w:val="18"/>
          <w:szCs w:val="18"/>
        </w:rPr>
        <w:t>.</w:t>
      </w:r>
    </w:p>
    <w:p w14:paraId="319F0D66" w14:textId="77777777" w:rsidR="008B6AE9" w:rsidRPr="00EE30D1" w:rsidRDefault="008B6AE9" w:rsidP="00BC6937">
      <w:pPr>
        <w:jc w:val="both"/>
        <w:rPr>
          <w:rFonts w:ascii="Arial" w:hAnsi="Arial" w:cs="Arial"/>
          <w:sz w:val="18"/>
          <w:szCs w:val="18"/>
        </w:rPr>
      </w:pPr>
    </w:p>
    <w:p w14:paraId="3DD1DC0B" w14:textId="5E1B337A" w:rsidR="00BC6937" w:rsidRDefault="00BC6937" w:rsidP="00BC6937">
      <w:pPr>
        <w:jc w:val="both"/>
        <w:rPr>
          <w:rFonts w:ascii="Arial" w:hAnsi="Arial" w:cs="Arial"/>
          <w:sz w:val="18"/>
          <w:szCs w:val="18"/>
        </w:rPr>
      </w:pPr>
      <w:r>
        <w:rPr>
          <w:rFonts w:ascii="Arial" w:hAnsi="Arial" w:cs="Arial"/>
          <w:sz w:val="18"/>
          <w:szCs w:val="18"/>
        </w:rPr>
        <w:t>Au-delà, il est révisé</w:t>
      </w:r>
      <w:r w:rsidRPr="00EE30D1">
        <w:rPr>
          <w:rFonts w:ascii="Arial" w:hAnsi="Arial" w:cs="Arial"/>
          <w:sz w:val="18"/>
          <w:szCs w:val="18"/>
        </w:rPr>
        <w:t xml:space="preserve"> une fois par an, au 1er janvier, en prenant pour base l’indice de référence des loyers publié par l’INSEE. </w:t>
      </w:r>
    </w:p>
    <w:p w14:paraId="36F3719B" w14:textId="77777777" w:rsidR="008B6AE9" w:rsidRPr="00EE30D1" w:rsidRDefault="008B6AE9" w:rsidP="00BC6937">
      <w:pPr>
        <w:jc w:val="both"/>
        <w:rPr>
          <w:rFonts w:ascii="Arial" w:hAnsi="Arial" w:cs="Arial"/>
          <w:sz w:val="18"/>
          <w:szCs w:val="18"/>
        </w:rPr>
      </w:pPr>
    </w:p>
    <w:p w14:paraId="345A1875" w14:textId="3FCC07AE" w:rsidR="00BC6937" w:rsidRPr="00EE30D1" w:rsidRDefault="00BC6937" w:rsidP="00BC6937">
      <w:pPr>
        <w:jc w:val="both"/>
        <w:rPr>
          <w:rFonts w:ascii="Arial" w:hAnsi="Arial" w:cs="Arial"/>
          <w:sz w:val="18"/>
          <w:szCs w:val="18"/>
        </w:rPr>
      </w:pPr>
      <w:r w:rsidRPr="00EE30D1">
        <w:rPr>
          <w:rFonts w:ascii="Arial" w:hAnsi="Arial" w:cs="Arial"/>
          <w:sz w:val="18"/>
          <w:szCs w:val="18"/>
        </w:rPr>
        <w:t xml:space="preserve">Chaque année, avant le 31 </w:t>
      </w:r>
      <w:r w:rsidR="00CE3DA8" w:rsidRPr="00EE30D1">
        <w:rPr>
          <w:rFonts w:ascii="Arial" w:hAnsi="Arial" w:cs="Arial"/>
          <w:sz w:val="18"/>
          <w:szCs w:val="18"/>
        </w:rPr>
        <w:t>janvier</w:t>
      </w:r>
      <w:r w:rsidR="00CE3DA8">
        <w:rPr>
          <w:rFonts w:ascii="Arial" w:hAnsi="Arial" w:cs="Arial"/>
          <w:sz w:val="18"/>
          <w:szCs w:val="18"/>
        </w:rPr>
        <w:t xml:space="preserve">, la </w:t>
      </w:r>
      <w:r w:rsidR="007B2388">
        <w:rPr>
          <w:rFonts w:ascii="Arial" w:hAnsi="Arial" w:cs="Arial"/>
          <w:sz w:val="18"/>
          <w:szCs w:val="18"/>
        </w:rPr>
        <w:t xml:space="preserve"> Société X </w:t>
      </w:r>
      <w:r w:rsidR="008B19FE">
        <w:rPr>
          <w:rFonts w:ascii="Arial" w:hAnsi="Arial" w:cs="Arial"/>
          <w:sz w:val="18"/>
          <w:szCs w:val="18"/>
        </w:rPr>
        <w:t xml:space="preserve">transmettra </w:t>
      </w:r>
      <w:r w:rsidR="00CE3DA8">
        <w:rPr>
          <w:rFonts w:ascii="Arial" w:hAnsi="Arial" w:cs="Arial"/>
          <w:sz w:val="18"/>
          <w:szCs w:val="18"/>
        </w:rPr>
        <w:t xml:space="preserve">au client </w:t>
      </w:r>
      <w:r w:rsidR="008B19FE">
        <w:rPr>
          <w:rFonts w:ascii="Arial" w:hAnsi="Arial" w:cs="Arial"/>
          <w:sz w:val="18"/>
          <w:szCs w:val="18"/>
        </w:rPr>
        <w:t xml:space="preserve"> </w:t>
      </w:r>
      <w:r w:rsidRPr="00EE30D1">
        <w:rPr>
          <w:rFonts w:ascii="Arial" w:hAnsi="Arial" w:cs="Arial"/>
          <w:sz w:val="18"/>
          <w:szCs w:val="18"/>
        </w:rPr>
        <w:t>le calcul de sa révision et ses prix révisés.</w:t>
      </w:r>
    </w:p>
    <w:p w14:paraId="7F690F7A" w14:textId="77777777" w:rsidR="00BC6937" w:rsidRPr="00EE30D1" w:rsidRDefault="00BC6937" w:rsidP="00BC6937">
      <w:pPr>
        <w:jc w:val="both"/>
        <w:rPr>
          <w:rFonts w:ascii="Arial" w:hAnsi="Arial" w:cs="Arial"/>
          <w:sz w:val="18"/>
          <w:szCs w:val="18"/>
        </w:rPr>
      </w:pPr>
    </w:p>
    <w:p w14:paraId="7C83A664" w14:textId="42D790A9" w:rsidR="00CC358E" w:rsidRPr="00EE30D1" w:rsidRDefault="00CC358E" w:rsidP="00CC358E">
      <w:pPr>
        <w:jc w:val="both"/>
        <w:rPr>
          <w:rFonts w:ascii="Arial" w:hAnsi="Arial" w:cs="Arial"/>
          <w:sz w:val="18"/>
          <w:szCs w:val="18"/>
        </w:rPr>
      </w:pPr>
      <w:r w:rsidRPr="00EE30D1">
        <w:rPr>
          <w:rFonts w:ascii="Arial" w:hAnsi="Arial" w:cs="Arial"/>
          <w:sz w:val="18"/>
          <w:szCs w:val="18"/>
        </w:rPr>
        <w:t>L’i</w:t>
      </w:r>
      <w:r w:rsidR="00A7335E">
        <w:rPr>
          <w:rFonts w:ascii="Arial" w:hAnsi="Arial" w:cs="Arial"/>
          <w:sz w:val="18"/>
          <w:szCs w:val="18"/>
        </w:rPr>
        <w:t xml:space="preserve">ndice de référence est celui </w:t>
      </w:r>
      <w:r w:rsidR="006A77E1">
        <w:rPr>
          <w:rFonts w:ascii="Arial" w:hAnsi="Arial" w:cs="Arial"/>
          <w:sz w:val="18"/>
          <w:szCs w:val="18"/>
        </w:rPr>
        <w:t xml:space="preserve">de </w:t>
      </w:r>
      <w:r w:rsidR="00A7335E" w:rsidRPr="00A7335E">
        <w:rPr>
          <w:rFonts w:ascii="Arial" w:hAnsi="Arial" w:cs="Arial"/>
          <w:color w:val="000000" w:themeColor="text1"/>
          <w:sz w:val="18"/>
          <w:szCs w:val="18"/>
        </w:rPr>
        <w:t>l'année 2019 soit 9</w:t>
      </w:r>
      <w:r w:rsidR="006A77E1" w:rsidRPr="00A7335E">
        <w:rPr>
          <w:rFonts w:ascii="Arial" w:hAnsi="Arial" w:cs="Arial"/>
          <w:color w:val="000000" w:themeColor="text1"/>
          <w:sz w:val="18"/>
          <w:szCs w:val="18"/>
        </w:rPr>
        <w:t>.90</w:t>
      </w:r>
      <w:r w:rsidR="00A7335E" w:rsidRPr="00A7335E">
        <w:rPr>
          <w:rFonts w:ascii="Arial" w:hAnsi="Arial" w:cs="Arial"/>
          <w:color w:val="000000" w:themeColor="text1"/>
          <w:sz w:val="18"/>
          <w:szCs w:val="18"/>
        </w:rPr>
        <w:t xml:space="preserve"> mensuel par borne (maxi 2 points de charge)</w:t>
      </w:r>
      <w:r w:rsidRPr="00A7335E">
        <w:rPr>
          <w:rFonts w:ascii="Arial" w:hAnsi="Arial" w:cs="Arial"/>
          <w:color w:val="000000" w:themeColor="text1"/>
          <w:sz w:val="18"/>
          <w:szCs w:val="18"/>
        </w:rPr>
        <w:t>.</w:t>
      </w:r>
    </w:p>
    <w:p w14:paraId="619339E5" w14:textId="77777777" w:rsidR="00BC6937" w:rsidRPr="00EE30D1" w:rsidRDefault="00BC6937" w:rsidP="00BC6937">
      <w:pPr>
        <w:jc w:val="both"/>
        <w:rPr>
          <w:rFonts w:ascii="Arial" w:hAnsi="Arial" w:cs="Arial"/>
          <w:sz w:val="18"/>
          <w:szCs w:val="18"/>
        </w:rPr>
      </w:pPr>
    </w:p>
    <w:p w14:paraId="6820F1DC" w14:textId="77777777" w:rsidR="00BC6937" w:rsidRDefault="00BC6937" w:rsidP="00BC6937">
      <w:pPr>
        <w:jc w:val="both"/>
        <w:rPr>
          <w:rFonts w:ascii="Arial" w:hAnsi="Arial" w:cs="Arial"/>
          <w:sz w:val="18"/>
          <w:szCs w:val="18"/>
        </w:rPr>
      </w:pPr>
      <w:r w:rsidRPr="00EE30D1">
        <w:rPr>
          <w:rFonts w:ascii="Arial" w:hAnsi="Arial" w:cs="Arial"/>
          <w:sz w:val="18"/>
          <w:szCs w:val="18"/>
        </w:rPr>
        <w:t>La mise à jour des prix relative à la maintenance se fera par application de la formule suivante :</w:t>
      </w:r>
    </w:p>
    <w:p w14:paraId="474E2EDE" w14:textId="77777777" w:rsidR="006A77E1" w:rsidRPr="00EE30D1" w:rsidRDefault="006A77E1" w:rsidP="00BC6937">
      <w:pPr>
        <w:jc w:val="both"/>
        <w:rPr>
          <w:rFonts w:ascii="Arial" w:hAnsi="Arial" w:cs="Arial"/>
          <w:sz w:val="18"/>
          <w:szCs w:val="18"/>
        </w:rPr>
      </w:pPr>
    </w:p>
    <w:p w14:paraId="52EB85CC" w14:textId="77777777" w:rsidR="00BC6937" w:rsidRPr="008B6AE9" w:rsidRDefault="00BC6937" w:rsidP="00821685">
      <w:pPr>
        <w:ind w:left="2977"/>
        <w:jc w:val="both"/>
        <w:rPr>
          <w:rFonts w:ascii="Arial" w:hAnsi="Arial" w:cs="Arial"/>
          <w:sz w:val="18"/>
          <w:szCs w:val="18"/>
          <w:u w:val="single"/>
          <w:lang w:val="it-IT"/>
        </w:rPr>
      </w:pPr>
      <w:r w:rsidRPr="00BC6937">
        <w:rPr>
          <w:rFonts w:ascii="Arial" w:hAnsi="Arial" w:cs="Arial"/>
          <w:sz w:val="18"/>
          <w:szCs w:val="18"/>
          <w:lang w:val="it-IT"/>
        </w:rPr>
        <w:t xml:space="preserve">P </w:t>
      </w:r>
      <w:r w:rsidRPr="00BC6937">
        <w:rPr>
          <w:rFonts w:ascii="Arial" w:hAnsi="Arial" w:cs="Arial"/>
          <w:sz w:val="18"/>
          <w:szCs w:val="18"/>
          <w:lang w:val="it-IT"/>
        </w:rPr>
        <w:tab/>
      </w:r>
      <w:r w:rsidRPr="00BC6937">
        <w:rPr>
          <w:rFonts w:ascii="Arial" w:hAnsi="Arial" w:cs="Arial"/>
          <w:sz w:val="18"/>
          <w:szCs w:val="18"/>
          <w:lang w:val="it-IT"/>
        </w:rPr>
        <w:tab/>
        <w:t xml:space="preserve">= </w:t>
      </w:r>
      <w:r w:rsidRPr="00BC6937">
        <w:rPr>
          <w:rFonts w:ascii="Arial" w:hAnsi="Arial" w:cs="Arial"/>
          <w:sz w:val="18"/>
          <w:szCs w:val="18"/>
          <w:lang w:val="it-IT"/>
        </w:rPr>
        <w:tab/>
      </w:r>
      <w:r w:rsidRPr="008B6AE9">
        <w:rPr>
          <w:rFonts w:ascii="Arial" w:hAnsi="Arial" w:cs="Arial"/>
          <w:sz w:val="18"/>
          <w:szCs w:val="18"/>
          <w:u w:val="single"/>
          <w:lang w:val="it-IT"/>
        </w:rPr>
        <w:t xml:space="preserve">Po  * IRL </w:t>
      </w:r>
    </w:p>
    <w:p w14:paraId="3078CD22" w14:textId="77777777" w:rsidR="00BC6937" w:rsidRPr="00BC6937" w:rsidRDefault="00BC6937" w:rsidP="00821685">
      <w:pPr>
        <w:ind w:left="2977"/>
        <w:jc w:val="both"/>
        <w:rPr>
          <w:rFonts w:ascii="Arial" w:hAnsi="Arial" w:cs="Arial"/>
          <w:sz w:val="18"/>
          <w:szCs w:val="18"/>
          <w:lang w:val="it-IT"/>
        </w:rPr>
      </w:pPr>
      <w:r w:rsidRPr="00BC6937">
        <w:rPr>
          <w:rFonts w:ascii="Arial" w:hAnsi="Arial" w:cs="Arial"/>
          <w:sz w:val="18"/>
          <w:szCs w:val="18"/>
          <w:lang w:val="it-IT"/>
        </w:rPr>
        <w:t xml:space="preserve">  </w:t>
      </w:r>
      <w:r w:rsidRPr="00BC6937">
        <w:rPr>
          <w:rFonts w:ascii="Arial" w:hAnsi="Arial" w:cs="Arial"/>
          <w:sz w:val="18"/>
          <w:szCs w:val="18"/>
          <w:lang w:val="it-IT"/>
        </w:rPr>
        <w:tab/>
      </w:r>
      <w:r w:rsidRPr="00BC6937">
        <w:rPr>
          <w:rFonts w:ascii="Arial" w:hAnsi="Arial" w:cs="Arial"/>
          <w:sz w:val="18"/>
          <w:szCs w:val="18"/>
          <w:lang w:val="it-IT"/>
        </w:rPr>
        <w:tab/>
      </w:r>
      <w:r w:rsidRPr="00BC6937">
        <w:rPr>
          <w:rFonts w:ascii="Arial" w:hAnsi="Arial" w:cs="Arial"/>
          <w:sz w:val="18"/>
          <w:szCs w:val="18"/>
          <w:lang w:val="it-IT"/>
        </w:rPr>
        <w:tab/>
        <w:t xml:space="preserve">  </w:t>
      </w:r>
      <w:r w:rsidR="008B6AE9">
        <w:rPr>
          <w:rFonts w:ascii="Arial" w:hAnsi="Arial" w:cs="Arial"/>
          <w:sz w:val="18"/>
          <w:szCs w:val="18"/>
          <w:lang w:val="it-IT"/>
        </w:rPr>
        <w:t xml:space="preserve">  </w:t>
      </w:r>
      <w:r w:rsidRPr="00BC6937">
        <w:rPr>
          <w:rFonts w:ascii="Arial" w:hAnsi="Arial" w:cs="Arial"/>
          <w:sz w:val="18"/>
          <w:szCs w:val="18"/>
          <w:lang w:val="it-IT"/>
        </w:rPr>
        <w:t>IRL o</w:t>
      </w:r>
    </w:p>
    <w:p w14:paraId="1D68E041" w14:textId="77777777" w:rsidR="006A77E1" w:rsidRDefault="006A77E1" w:rsidP="00BC6937">
      <w:pPr>
        <w:jc w:val="both"/>
        <w:rPr>
          <w:rFonts w:ascii="Arial" w:hAnsi="Arial" w:cs="Arial"/>
          <w:sz w:val="18"/>
          <w:szCs w:val="18"/>
          <w:lang w:val="it-IT"/>
        </w:rPr>
      </w:pPr>
    </w:p>
    <w:p w14:paraId="25626C04" w14:textId="77777777" w:rsidR="00BC6937" w:rsidRPr="00821685" w:rsidRDefault="00BC6937" w:rsidP="00BC6937">
      <w:pPr>
        <w:jc w:val="both"/>
        <w:rPr>
          <w:rFonts w:ascii="Arial" w:hAnsi="Arial" w:cs="Arial"/>
          <w:sz w:val="18"/>
          <w:szCs w:val="18"/>
        </w:rPr>
      </w:pPr>
      <w:r w:rsidRPr="00821685">
        <w:rPr>
          <w:rFonts w:ascii="Arial" w:hAnsi="Arial" w:cs="Arial"/>
          <w:sz w:val="18"/>
          <w:szCs w:val="18"/>
        </w:rPr>
        <w:t>Dans laquelle :</w:t>
      </w:r>
    </w:p>
    <w:p w14:paraId="4BD6A70D" w14:textId="77777777" w:rsidR="00BC6937" w:rsidRPr="00BC6937" w:rsidRDefault="00BC6937" w:rsidP="00BC6937">
      <w:pPr>
        <w:jc w:val="both"/>
        <w:rPr>
          <w:rFonts w:ascii="Arial" w:hAnsi="Arial" w:cs="Arial"/>
          <w:sz w:val="18"/>
          <w:szCs w:val="18"/>
          <w:lang w:val="it-IT"/>
        </w:rPr>
      </w:pPr>
    </w:p>
    <w:p w14:paraId="04D37026" w14:textId="77777777" w:rsidR="00CC358E" w:rsidRPr="00821685" w:rsidRDefault="00CC358E" w:rsidP="00821685">
      <w:pPr>
        <w:pStyle w:val="Paragraphedeliste"/>
        <w:numPr>
          <w:ilvl w:val="0"/>
          <w:numId w:val="16"/>
        </w:numPr>
        <w:spacing w:line="360" w:lineRule="auto"/>
        <w:jc w:val="both"/>
        <w:rPr>
          <w:rFonts w:ascii="Arial" w:hAnsi="Arial" w:cs="Arial"/>
          <w:sz w:val="18"/>
          <w:szCs w:val="18"/>
        </w:rPr>
      </w:pPr>
      <w:r w:rsidRPr="00821685">
        <w:rPr>
          <w:rFonts w:ascii="Arial" w:hAnsi="Arial" w:cs="Arial"/>
          <w:sz w:val="18"/>
          <w:szCs w:val="18"/>
        </w:rPr>
        <w:t xml:space="preserve">Po </w:t>
      </w:r>
      <w:r w:rsidRPr="00821685">
        <w:rPr>
          <w:rFonts w:ascii="Arial" w:hAnsi="Arial" w:cs="Arial"/>
          <w:sz w:val="18"/>
          <w:szCs w:val="18"/>
        </w:rPr>
        <w:tab/>
      </w:r>
      <w:r w:rsidRPr="00821685">
        <w:rPr>
          <w:rFonts w:ascii="Arial" w:hAnsi="Arial" w:cs="Arial"/>
          <w:sz w:val="18"/>
          <w:szCs w:val="18"/>
        </w:rPr>
        <w:tab/>
        <w:t xml:space="preserve">= </w:t>
      </w:r>
      <w:r w:rsidRPr="00821685">
        <w:rPr>
          <w:rFonts w:ascii="Arial" w:hAnsi="Arial" w:cs="Arial"/>
          <w:sz w:val="18"/>
          <w:szCs w:val="18"/>
        </w:rPr>
        <w:tab/>
        <w:t>Prix de base initial (à la date d’application du marché)</w:t>
      </w:r>
    </w:p>
    <w:p w14:paraId="3E820DCA" w14:textId="77777777" w:rsidR="00CC358E" w:rsidRPr="00821685" w:rsidRDefault="00CC358E" w:rsidP="00821685">
      <w:pPr>
        <w:pStyle w:val="Paragraphedeliste"/>
        <w:numPr>
          <w:ilvl w:val="0"/>
          <w:numId w:val="16"/>
        </w:numPr>
        <w:spacing w:line="360" w:lineRule="auto"/>
        <w:jc w:val="both"/>
        <w:rPr>
          <w:rFonts w:ascii="Arial" w:hAnsi="Arial" w:cs="Arial"/>
          <w:sz w:val="18"/>
          <w:szCs w:val="18"/>
        </w:rPr>
      </w:pPr>
      <w:r w:rsidRPr="00821685">
        <w:rPr>
          <w:rFonts w:ascii="Arial" w:hAnsi="Arial" w:cs="Arial"/>
          <w:sz w:val="18"/>
          <w:szCs w:val="18"/>
        </w:rPr>
        <w:t xml:space="preserve">P </w:t>
      </w:r>
      <w:r w:rsidRPr="00821685">
        <w:rPr>
          <w:rFonts w:ascii="Arial" w:hAnsi="Arial" w:cs="Arial"/>
          <w:sz w:val="18"/>
          <w:szCs w:val="18"/>
        </w:rPr>
        <w:tab/>
      </w:r>
      <w:r w:rsidRPr="00821685">
        <w:rPr>
          <w:rFonts w:ascii="Arial" w:hAnsi="Arial" w:cs="Arial"/>
          <w:sz w:val="18"/>
          <w:szCs w:val="18"/>
        </w:rPr>
        <w:tab/>
        <w:t xml:space="preserve">= </w:t>
      </w:r>
      <w:r w:rsidRPr="00821685">
        <w:rPr>
          <w:rFonts w:ascii="Arial" w:hAnsi="Arial" w:cs="Arial"/>
          <w:sz w:val="18"/>
          <w:szCs w:val="18"/>
        </w:rPr>
        <w:tab/>
        <w:t>Prix de facturation après révision</w:t>
      </w:r>
    </w:p>
    <w:p w14:paraId="1E57C9C3" w14:textId="4B8A0CEC" w:rsidR="00CC358E" w:rsidRPr="00821685" w:rsidRDefault="00CC358E" w:rsidP="00821685">
      <w:pPr>
        <w:pStyle w:val="Paragraphedeliste"/>
        <w:numPr>
          <w:ilvl w:val="0"/>
          <w:numId w:val="16"/>
        </w:numPr>
        <w:spacing w:line="360" w:lineRule="auto"/>
        <w:jc w:val="both"/>
        <w:rPr>
          <w:rFonts w:ascii="Arial" w:hAnsi="Arial" w:cs="Arial"/>
          <w:sz w:val="18"/>
          <w:szCs w:val="18"/>
        </w:rPr>
      </w:pPr>
      <w:r w:rsidRPr="00821685">
        <w:rPr>
          <w:rFonts w:ascii="Arial" w:hAnsi="Arial" w:cs="Arial"/>
          <w:sz w:val="18"/>
          <w:szCs w:val="18"/>
        </w:rPr>
        <w:t>IRL o</w:t>
      </w:r>
      <w:r w:rsidRPr="00821685">
        <w:rPr>
          <w:rFonts w:ascii="Arial" w:hAnsi="Arial" w:cs="Arial"/>
          <w:sz w:val="18"/>
          <w:szCs w:val="18"/>
        </w:rPr>
        <w:tab/>
      </w:r>
      <w:r w:rsidRPr="00821685">
        <w:rPr>
          <w:rFonts w:ascii="Arial" w:hAnsi="Arial" w:cs="Arial"/>
          <w:sz w:val="18"/>
          <w:szCs w:val="18"/>
        </w:rPr>
        <w:tab/>
        <w:t xml:space="preserve">= </w:t>
      </w:r>
      <w:r w:rsidRPr="00821685">
        <w:rPr>
          <w:rFonts w:ascii="Arial" w:hAnsi="Arial" w:cs="Arial"/>
          <w:sz w:val="18"/>
          <w:szCs w:val="18"/>
        </w:rPr>
        <w:tab/>
        <w:t xml:space="preserve">Valeur de l’indice de référence des loyers connue à la date de signature du contrat (IRL </w:t>
      </w:r>
      <w:r w:rsidR="00821685">
        <w:rPr>
          <w:rFonts w:ascii="Arial" w:hAnsi="Arial" w:cs="Arial"/>
          <w:sz w:val="18"/>
          <w:szCs w:val="18"/>
        </w:rPr>
        <w:t>1er</w:t>
      </w:r>
      <w:r w:rsidR="00936B28" w:rsidRPr="00821685">
        <w:rPr>
          <w:rFonts w:ascii="Arial" w:hAnsi="Arial" w:cs="Arial"/>
          <w:sz w:val="18"/>
          <w:szCs w:val="18"/>
        </w:rPr>
        <w:t xml:space="preserve"> tr</w:t>
      </w:r>
      <w:r w:rsidR="00821685">
        <w:rPr>
          <w:rFonts w:ascii="Arial" w:hAnsi="Arial" w:cs="Arial"/>
          <w:sz w:val="18"/>
          <w:szCs w:val="18"/>
        </w:rPr>
        <w:t>imestre de l'année 2017 = 125.90</w:t>
      </w:r>
      <w:r w:rsidRPr="00821685">
        <w:rPr>
          <w:rFonts w:ascii="Arial" w:hAnsi="Arial" w:cs="Arial"/>
          <w:sz w:val="18"/>
          <w:szCs w:val="18"/>
        </w:rPr>
        <w:t>)</w:t>
      </w:r>
    </w:p>
    <w:p w14:paraId="28E40D57" w14:textId="77777777" w:rsidR="00CC358E" w:rsidRPr="00821685" w:rsidRDefault="00CC358E" w:rsidP="00821685">
      <w:pPr>
        <w:pStyle w:val="Paragraphedeliste"/>
        <w:numPr>
          <w:ilvl w:val="0"/>
          <w:numId w:val="16"/>
        </w:numPr>
        <w:spacing w:line="360" w:lineRule="auto"/>
        <w:jc w:val="both"/>
        <w:rPr>
          <w:rFonts w:ascii="Arial" w:hAnsi="Arial" w:cs="Arial"/>
          <w:sz w:val="18"/>
          <w:szCs w:val="18"/>
        </w:rPr>
      </w:pPr>
      <w:r w:rsidRPr="00821685">
        <w:rPr>
          <w:rFonts w:ascii="Arial" w:hAnsi="Arial" w:cs="Arial"/>
          <w:sz w:val="18"/>
          <w:szCs w:val="18"/>
        </w:rPr>
        <w:t>IRL</w:t>
      </w:r>
      <w:r w:rsidRPr="00821685">
        <w:rPr>
          <w:rFonts w:ascii="Arial" w:hAnsi="Arial" w:cs="Arial"/>
          <w:sz w:val="18"/>
          <w:szCs w:val="18"/>
        </w:rPr>
        <w:tab/>
        <w:t>=</w:t>
      </w:r>
      <w:r w:rsidRPr="00821685">
        <w:rPr>
          <w:rFonts w:ascii="Arial" w:hAnsi="Arial" w:cs="Arial"/>
          <w:sz w:val="18"/>
          <w:szCs w:val="18"/>
        </w:rPr>
        <w:tab/>
        <w:t>Valeur de l’indice de référence des loyers connue à la date de révision des prix</w:t>
      </w:r>
    </w:p>
    <w:p w14:paraId="4FE091BB" w14:textId="77777777" w:rsidR="00BC6937" w:rsidRPr="00EE30D1" w:rsidRDefault="00BC6937" w:rsidP="00BC6937">
      <w:pPr>
        <w:jc w:val="both"/>
        <w:rPr>
          <w:rFonts w:ascii="Arial" w:hAnsi="Arial" w:cs="Arial"/>
          <w:sz w:val="18"/>
          <w:szCs w:val="18"/>
        </w:rPr>
      </w:pPr>
    </w:p>
    <w:p w14:paraId="75438594" w14:textId="77777777" w:rsidR="00BC6937" w:rsidRPr="00EE30D1" w:rsidRDefault="00BC6937" w:rsidP="00BC6937">
      <w:pPr>
        <w:jc w:val="both"/>
        <w:rPr>
          <w:rFonts w:ascii="Arial" w:hAnsi="Arial" w:cs="Arial"/>
          <w:sz w:val="18"/>
          <w:szCs w:val="18"/>
        </w:rPr>
      </w:pPr>
      <w:r w:rsidRPr="00EE30D1">
        <w:rPr>
          <w:rFonts w:ascii="Arial" w:hAnsi="Arial" w:cs="Arial"/>
          <w:sz w:val="18"/>
          <w:szCs w:val="18"/>
        </w:rPr>
        <w:t>En cas de modification des conditions prévues pour la révision des prix, il sera tenu compte des textes en vigueur au moment de l’établissement de la facture, sans qu’il soit nécessaire d’établir un avenant.</w:t>
      </w:r>
    </w:p>
    <w:p w14:paraId="3A686604" w14:textId="77777777" w:rsidR="00BC6937" w:rsidRPr="00EE30D1" w:rsidRDefault="00BC6937" w:rsidP="00BC6937">
      <w:pPr>
        <w:jc w:val="both"/>
        <w:rPr>
          <w:rFonts w:ascii="Arial" w:hAnsi="Arial" w:cs="Arial"/>
          <w:sz w:val="18"/>
          <w:szCs w:val="18"/>
        </w:rPr>
      </w:pPr>
    </w:p>
    <w:p w14:paraId="521E8CFB" w14:textId="77777777" w:rsidR="00BC6937" w:rsidRPr="00EE30D1" w:rsidRDefault="00BC6937" w:rsidP="00BC6937">
      <w:pPr>
        <w:jc w:val="both"/>
        <w:rPr>
          <w:rFonts w:ascii="Arial" w:hAnsi="Arial" w:cs="Arial"/>
          <w:sz w:val="18"/>
          <w:szCs w:val="18"/>
        </w:rPr>
      </w:pPr>
      <w:r w:rsidRPr="00EE30D1">
        <w:rPr>
          <w:rFonts w:ascii="Arial" w:hAnsi="Arial" w:cs="Arial"/>
          <w:sz w:val="18"/>
          <w:szCs w:val="18"/>
        </w:rPr>
        <w:t>Si le taux ou l’assiette des taxes perçues sur le chiffre d’affaire varie postérieurement à la date d’établissement des prix, les prix de règlement tiendront compte de cette variante sans qu’il soit nécessaire d’établir un avenant.</w:t>
      </w:r>
    </w:p>
    <w:p w14:paraId="791357BD" w14:textId="77777777" w:rsidR="00BC6937" w:rsidRPr="00EE30D1" w:rsidRDefault="00BC6937" w:rsidP="00BC6937">
      <w:pPr>
        <w:jc w:val="both"/>
        <w:rPr>
          <w:rFonts w:ascii="Arial" w:hAnsi="Arial" w:cs="Arial"/>
          <w:sz w:val="18"/>
          <w:szCs w:val="18"/>
        </w:rPr>
      </w:pPr>
    </w:p>
    <w:p w14:paraId="7619F6B3" w14:textId="77777777" w:rsidR="00BC6937" w:rsidRPr="00EE30D1" w:rsidRDefault="00BC6937" w:rsidP="00BC6937">
      <w:pPr>
        <w:jc w:val="both"/>
        <w:rPr>
          <w:rFonts w:ascii="Arial" w:hAnsi="Arial" w:cs="Arial"/>
          <w:sz w:val="18"/>
          <w:szCs w:val="18"/>
        </w:rPr>
      </w:pPr>
      <w:r w:rsidRPr="00EE30D1">
        <w:rPr>
          <w:rFonts w:ascii="Arial" w:hAnsi="Arial" w:cs="Arial"/>
          <w:sz w:val="18"/>
          <w:szCs w:val="18"/>
        </w:rPr>
        <w:t>De même, toute évolution ou création de taxe(s) liée(s) à l’environnement sera répercutée sans qu’il soit nécessaire d’établir un avenant.</w:t>
      </w:r>
    </w:p>
    <w:p w14:paraId="5D1A39C5" w14:textId="77777777" w:rsidR="00BC6937" w:rsidRPr="00EE30D1" w:rsidRDefault="00BC6937" w:rsidP="00BC6937">
      <w:pPr>
        <w:jc w:val="both"/>
        <w:rPr>
          <w:rFonts w:ascii="Arial" w:hAnsi="Arial" w:cs="Arial"/>
          <w:sz w:val="18"/>
          <w:szCs w:val="18"/>
        </w:rPr>
      </w:pPr>
    </w:p>
    <w:p w14:paraId="52272770" w14:textId="5329F366" w:rsidR="00BC6937" w:rsidRPr="00EE30D1" w:rsidRDefault="00BC6937" w:rsidP="00BC6937">
      <w:pPr>
        <w:jc w:val="both"/>
        <w:rPr>
          <w:rFonts w:ascii="Arial" w:hAnsi="Arial" w:cs="Arial"/>
          <w:sz w:val="18"/>
          <w:szCs w:val="18"/>
        </w:rPr>
      </w:pPr>
      <w:r w:rsidRPr="00EE30D1">
        <w:rPr>
          <w:rFonts w:ascii="Arial" w:hAnsi="Arial" w:cs="Arial"/>
          <w:sz w:val="18"/>
          <w:szCs w:val="18"/>
        </w:rPr>
        <w:t xml:space="preserve">En conséquence </w:t>
      </w:r>
      <w:r w:rsidR="00821685">
        <w:rPr>
          <w:rFonts w:ascii="Arial" w:hAnsi="Arial" w:cs="Arial"/>
          <w:sz w:val="18"/>
          <w:szCs w:val="18"/>
        </w:rPr>
        <w:t>2</w:t>
      </w:r>
      <w:r w:rsidRPr="00EE30D1">
        <w:rPr>
          <w:rFonts w:ascii="Arial" w:hAnsi="Arial" w:cs="Arial"/>
          <w:sz w:val="18"/>
          <w:szCs w:val="18"/>
        </w:rPr>
        <w:t xml:space="preserve"> révisions de prix seront applicables sur la durée du contrat : </w:t>
      </w:r>
    </w:p>
    <w:p w14:paraId="4320CA9B" w14:textId="77777777" w:rsidR="00BC6937" w:rsidRPr="00EE30D1" w:rsidRDefault="00BC6937" w:rsidP="00BC6937">
      <w:pPr>
        <w:jc w:val="both"/>
        <w:rPr>
          <w:rFonts w:ascii="Arial" w:hAnsi="Arial" w:cs="Arial"/>
          <w:sz w:val="18"/>
          <w:szCs w:val="18"/>
        </w:rPr>
      </w:pPr>
    </w:p>
    <w:p w14:paraId="5C096AC2" w14:textId="5814712C" w:rsidR="00BC6937" w:rsidRPr="00A61EE1" w:rsidRDefault="00AF324C" w:rsidP="00BC6937">
      <w:pPr>
        <w:jc w:val="both"/>
        <w:rPr>
          <w:rFonts w:ascii="Arial" w:hAnsi="Arial" w:cs="Arial"/>
          <w:color w:val="FF0000"/>
          <w:sz w:val="18"/>
          <w:szCs w:val="18"/>
        </w:rPr>
      </w:pPr>
      <w:r w:rsidRPr="00A61EE1">
        <w:rPr>
          <w:rFonts w:ascii="Arial" w:hAnsi="Arial" w:cs="Arial"/>
          <w:color w:val="FF0000"/>
          <w:sz w:val="18"/>
          <w:szCs w:val="18"/>
        </w:rPr>
        <w:t xml:space="preserve">Une révision au </w:t>
      </w:r>
      <w:r w:rsidR="00A61EE1" w:rsidRPr="00A61EE1">
        <w:rPr>
          <w:rFonts w:ascii="Arial" w:hAnsi="Arial" w:cs="Arial"/>
          <w:color w:val="FF0000"/>
          <w:sz w:val="18"/>
          <w:szCs w:val="18"/>
        </w:rPr>
        <w:t>01/01/0000</w:t>
      </w:r>
      <w:r w:rsidR="00BC6937" w:rsidRPr="00A61EE1">
        <w:rPr>
          <w:rFonts w:ascii="Arial" w:hAnsi="Arial" w:cs="Arial"/>
          <w:color w:val="FF0000"/>
          <w:sz w:val="18"/>
          <w:szCs w:val="18"/>
        </w:rPr>
        <w:t>,</w:t>
      </w:r>
    </w:p>
    <w:p w14:paraId="70517522" w14:textId="7CEE4CB1" w:rsidR="00BC6937" w:rsidRPr="00A61EE1" w:rsidRDefault="00A61EE1" w:rsidP="00BC6937">
      <w:pPr>
        <w:jc w:val="both"/>
        <w:rPr>
          <w:rFonts w:ascii="Arial" w:hAnsi="Arial" w:cs="Arial"/>
          <w:color w:val="FF0000"/>
          <w:sz w:val="18"/>
          <w:szCs w:val="18"/>
        </w:rPr>
      </w:pPr>
      <w:r w:rsidRPr="00A61EE1">
        <w:rPr>
          <w:rFonts w:ascii="Arial" w:hAnsi="Arial" w:cs="Arial"/>
          <w:color w:val="FF0000"/>
          <w:sz w:val="18"/>
          <w:szCs w:val="18"/>
        </w:rPr>
        <w:t>Une révision au 01/01/0000</w:t>
      </w:r>
      <w:r w:rsidR="00BC6937" w:rsidRPr="00A61EE1">
        <w:rPr>
          <w:rFonts w:ascii="Arial" w:hAnsi="Arial" w:cs="Arial"/>
          <w:color w:val="FF0000"/>
          <w:sz w:val="18"/>
          <w:szCs w:val="18"/>
        </w:rPr>
        <w:t>,</w:t>
      </w:r>
    </w:p>
    <w:p w14:paraId="0ADA0D82" w14:textId="77777777" w:rsidR="00BC6937" w:rsidRPr="00EE30D1" w:rsidRDefault="00BC6937" w:rsidP="00BC6937">
      <w:pPr>
        <w:jc w:val="both"/>
        <w:rPr>
          <w:rFonts w:ascii="Arial" w:hAnsi="Arial" w:cs="Arial"/>
          <w:sz w:val="18"/>
          <w:szCs w:val="18"/>
        </w:rPr>
      </w:pPr>
    </w:p>
    <w:p w14:paraId="6A44FBEE" w14:textId="77777777" w:rsidR="00BC6937" w:rsidRDefault="00BC6937" w:rsidP="00BC6937">
      <w:pPr>
        <w:jc w:val="both"/>
        <w:rPr>
          <w:rFonts w:ascii="Arial" w:hAnsi="Arial" w:cs="Arial"/>
          <w:sz w:val="18"/>
          <w:szCs w:val="18"/>
        </w:rPr>
      </w:pPr>
      <w:r w:rsidRPr="00EE30D1">
        <w:rPr>
          <w:rFonts w:ascii="Arial" w:hAnsi="Arial" w:cs="Arial"/>
          <w:sz w:val="18"/>
          <w:szCs w:val="18"/>
        </w:rPr>
        <w:t>Ces révisions de prix seront en tout état de cause plafonnées à 3 % par an.</w:t>
      </w:r>
    </w:p>
    <w:p w14:paraId="544063E8" w14:textId="77777777" w:rsidR="00FB18EB" w:rsidRDefault="00FB18EB" w:rsidP="00BC6937">
      <w:pPr>
        <w:jc w:val="both"/>
        <w:rPr>
          <w:rFonts w:ascii="Arial" w:hAnsi="Arial" w:cs="Arial"/>
          <w:sz w:val="18"/>
          <w:szCs w:val="18"/>
        </w:rPr>
      </w:pPr>
    </w:p>
    <w:p w14:paraId="4545A621" w14:textId="77777777" w:rsidR="00FB18EB" w:rsidRDefault="00FB18EB" w:rsidP="00BC6937">
      <w:pPr>
        <w:jc w:val="both"/>
        <w:rPr>
          <w:rFonts w:ascii="Arial" w:hAnsi="Arial" w:cs="Arial"/>
          <w:sz w:val="18"/>
          <w:szCs w:val="18"/>
        </w:rPr>
      </w:pPr>
    </w:p>
    <w:p w14:paraId="1C031A94" w14:textId="77777777" w:rsidR="00FB18EB" w:rsidRDefault="00FB18EB" w:rsidP="00BC6937">
      <w:pPr>
        <w:jc w:val="both"/>
        <w:rPr>
          <w:rFonts w:ascii="Arial" w:hAnsi="Arial" w:cs="Arial"/>
          <w:sz w:val="18"/>
          <w:szCs w:val="18"/>
        </w:rPr>
      </w:pPr>
    </w:p>
    <w:p w14:paraId="3E1F6A65" w14:textId="77777777" w:rsidR="00FB18EB" w:rsidRDefault="00FB18EB" w:rsidP="00BC6937">
      <w:pPr>
        <w:jc w:val="both"/>
        <w:rPr>
          <w:rFonts w:ascii="Arial" w:hAnsi="Arial" w:cs="Arial"/>
          <w:sz w:val="18"/>
          <w:szCs w:val="18"/>
        </w:rPr>
      </w:pPr>
    </w:p>
    <w:p w14:paraId="56417B3C" w14:textId="77777777" w:rsidR="00FB18EB" w:rsidRDefault="00FB18EB" w:rsidP="00BC6937">
      <w:pPr>
        <w:jc w:val="both"/>
        <w:rPr>
          <w:rFonts w:ascii="Arial" w:hAnsi="Arial" w:cs="Arial"/>
          <w:sz w:val="18"/>
          <w:szCs w:val="18"/>
        </w:rPr>
      </w:pPr>
    </w:p>
    <w:p w14:paraId="30C5FC02" w14:textId="77777777" w:rsidR="00CE3DA8" w:rsidRDefault="00CE3DA8" w:rsidP="00BC6937">
      <w:pPr>
        <w:jc w:val="both"/>
        <w:rPr>
          <w:rFonts w:ascii="Arial" w:hAnsi="Arial" w:cs="Arial"/>
          <w:sz w:val="18"/>
          <w:szCs w:val="18"/>
        </w:rPr>
      </w:pPr>
    </w:p>
    <w:p w14:paraId="3661A5C1" w14:textId="77777777" w:rsidR="00CE3DA8" w:rsidRDefault="00CE3DA8" w:rsidP="00BC6937">
      <w:pPr>
        <w:jc w:val="both"/>
        <w:rPr>
          <w:rFonts w:ascii="Arial" w:hAnsi="Arial" w:cs="Arial"/>
          <w:sz w:val="18"/>
          <w:szCs w:val="18"/>
        </w:rPr>
      </w:pPr>
    </w:p>
    <w:p w14:paraId="5B20AC76" w14:textId="77777777" w:rsidR="00CE3DA8" w:rsidRDefault="00CE3DA8" w:rsidP="00BC6937">
      <w:pPr>
        <w:jc w:val="both"/>
        <w:rPr>
          <w:rFonts w:ascii="Arial" w:hAnsi="Arial" w:cs="Arial"/>
          <w:sz w:val="18"/>
          <w:szCs w:val="18"/>
        </w:rPr>
      </w:pPr>
    </w:p>
    <w:p w14:paraId="0F85126C" w14:textId="77777777" w:rsidR="00CE3DA8" w:rsidRDefault="00CE3DA8" w:rsidP="00BC6937">
      <w:pPr>
        <w:jc w:val="both"/>
        <w:rPr>
          <w:rFonts w:ascii="Arial" w:hAnsi="Arial" w:cs="Arial"/>
          <w:sz w:val="18"/>
          <w:szCs w:val="18"/>
        </w:rPr>
      </w:pPr>
    </w:p>
    <w:p w14:paraId="7F206DC1" w14:textId="77777777" w:rsidR="00CE3DA8" w:rsidRDefault="00CE3DA8" w:rsidP="00BC6937">
      <w:pPr>
        <w:jc w:val="both"/>
        <w:rPr>
          <w:rFonts w:ascii="Arial" w:hAnsi="Arial" w:cs="Arial"/>
          <w:sz w:val="18"/>
          <w:szCs w:val="18"/>
        </w:rPr>
      </w:pPr>
    </w:p>
    <w:p w14:paraId="1A1F91FB" w14:textId="77777777" w:rsidR="00CE3DA8" w:rsidRPr="00EE30D1" w:rsidRDefault="00CE3DA8" w:rsidP="00BC6937">
      <w:pPr>
        <w:jc w:val="both"/>
        <w:rPr>
          <w:rFonts w:ascii="Arial" w:hAnsi="Arial" w:cs="Arial"/>
          <w:sz w:val="18"/>
          <w:szCs w:val="18"/>
        </w:rPr>
      </w:pPr>
    </w:p>
    <w:p w14:paraId="7381D324" w14:textId="77777777" w:rsidR="00BC6937" w:rsidRDefault="00BC6937" w:rsidP="00BC6937">
      <w:pPr>
        <w:pStyle w:val="Textepardfau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194"/>
          <w:tab w:val="left" w:pos="2746"/>
        </w:tabs>
        <w:ind w:right="141"/>
        <w:rPr>
          <w:rFonts w:ascii="Arial" w:hAnsi="Arial" w:cs="Arial"/>
          <w:b/>
          <w:sz w:val="18"/>
          <w:szCs w:val="18"/>
        </w:rPr>
      </w:pPr>
    </w:p>
    <w:p w14:paraId="568E0BAE" w14:textId="77777777" w:rsidR="00BC6937" w:rsidRDefault="00BC6937" w:rsidP="00BC6937">
      <w:pPr>
        <w:pStyle w:val="Textepardfau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194"/>
          <w:tab w:val="left" w:pos="2746"/>
        </w:tabs>
        <w:ind w:right="141"/>
        <w:rPr>
          <w:rFonts w:ascii="Arial" w:hAnsi="Arial" w:cs="Arial"/>
          <w:b/>
          <w:sz w:val="18"/>
          <w:szCs w:val="18"/>
        </w:rPr>
      </w:pPr>
    </w:p>
    <w:p w14:paraId="2262F8F1"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u w:val="single"/>
        </w:rPr>
      </w:pPr>
      <w:r>
        <w:rPr>
          <w:rFonts w:ascii="Arial" w:hAnsi="Arial" w:cs="Arial"/>
          <w:b/>
          <w:sz w:val="18"/>
          <w:szCs w:val="18"/>
          <w:u w:val="single"/>
        </w:rPr>
        <w:t>Article 10 – Pénalités</w:t>
      </w:r>
    </w:p>
    <w:p w14:paraId="29217EC5" w14:textId="77777777" w:rsidR="00FB18EB" w:rsidRDefault="00FB18EB"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u w:val="single"/>
        </w:rPr>
      </w:pPr>
    </w:p>
    <w:p w14:paraId="49F4EA26" w14:textId="77777777" w:rsidR="00BC6937" w:rsidRDefault="00BC6937" w:rsidP="00BC6937">
      <w:pPr>
        <w:pStyle w:val="Textepardfau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194"/>
          <w:tab w:val="left" w:pos="2746"/>
        </w:tabs>
        <w:ind w:right="141"/>
        <w:rPr>
          <w:rFonts w:ascii="Arial" w:hAnsi="Arial" w:cs="Arial"/>
          <w:b/>
          <w:sz w:val="18"/>
          <w:szCs w:val="18"/>
        </w:rPr>
      </w:pPr>
    </w:p>
    <w:p w14:paraId="53C7A146"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b/>
          <w:sz w:val="18"/>
          <w:szCs w:val="18"/>
          <w:u w:val="single"/>
        </w:rPr>
      </w:pPr>
      <w:r>
        <w:rPr>
          <w:rFonts w:ascii="Arial" w:hAnsi="Arial" w:cs="Arial"/>
          <w:b/>
          <w:sz w:val="18"/>
          <w:szCs w:val="18"/>
          <w:u w:val="single"/>
        </w:rPr>
        <w:t xml:space="preserve">10.1 Retard sur les interventions de dépannage </w:t>
      </w:r>
    </w:p>
    <w:p w14:paraId="2C82E2BB" w14:textId="77777777" w:rsidR="00BC6937" w:rsidRDefault="00BC6937" w:rsidP="00BC6937">
      <w:pPr>
        <w:pStyle w:val="Textepardfaut"/>
        <w:outlineLvl w:val="1"/>
        <w:rPr>
          <w:rFonts w:ascii="Arial" w:hAnsi="Arial" w:cs="Arial"/>
          <w:i/>
          <w:sz w:val="18"/>
          <w:szCs w:val="18"/>
        </w:rPr>
      </w:pPr>
    </w:p>
    <w:p w14:paraId="3440F3C8" w14:textId="6ACF9441" w:rsidR="00BC6937" w:rsidRDefault="00BC6937" w:rsidP="00821685">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sz w:val="18"/>
          <w:szCs w:val="18"/>
        </w:rPr>
      </w:pPr>
      <w:r>
        <w:rPr>
          <w:rFonts w:ascii="Arial" w:hAnsi="Arial" w:cs="Arial"/>
          <w:sz w:val="18"/>
          <w:szCs w:val="18"/>
        </w:rPr>
        <w:t xml:space="preserve">Une pénalité de </w:t>
      </w:r>
      <w:r>
        <w:rPr>
          <w:rFonts w:ascii="Arial" w:hAnsi="Arial" w:cs="Arial"/>
          <w:b/>
          <w:sz w:val="18"/>
          <w:szCs w:val="18"/>
        </w:rPr>
        <w:t>25 €</w:t>
      </w:r>
      <w:r w:rsidR="004D7055">
        <w:rPr>
          <w:rFonts w:ascii="Arial" w:hAnsi="Arial" w:cs="Arial"/>
          <w:sz w:val="18"/>
          <w:szCs w:val="18"/>
        </w:rPr>
        <w:t xml:space="preserve"> pourra être appliquée </w:t>
      </w:r>
      <w:r w:rsidR="005135FD">
        <w:rPr>
          <w:rFonts w:ascii="Arial" w:hAnsi="Arial" w:cs="Arial"/>
          <w:sz w:val="18"/>
          <w:szCs w:val="18"/>
        </w:rPr>
        <w:t>à la</w:t>
      </w:r>
      <w:r w:rsidR="007B2388">
        <w:rPr>
          <w:rFonts w:ascii="Arial" w:hAnsi="Arial" w:cs="Arial"/>
          <w:sz w:val="18"/>
          <w:szCs w:val="18"/>
        </w:rPr>
        <w:t xml:space="preserve"> Société </w:t>
      </w:r>
      <w:r w:rsidR="00CE3DA8">
        <w:rPr>
          <w:rFonts w:ascii="Arial" w:hAnsi="Arial" w:cs="Arial"/>
          <w:sz w:val="18"/>
          <w:szCs w:val="18"/>
        </w:rPr>
        <w:t xml:space="preserve">X. </w:t>
      </w:r>
      <w:r>
        <w:rPr>
          <w:rFonts w:ascii="Arial" w:hAnsi="Arial" w:cs="Arial"/>
          <w:sz w:val="18"/>
          <w:szCs w:val="18"/>
        </w:rPr>
        <w:t>pour non-respect du délai d'intervention ou non-réparation du matériel, excepté pour un cas de force majeure ou une panne non imputable à l'installation pla</w:t>
      </w:r>
      <w:r w:rsidR="004D7055">
        <w:rPr>
          <w:rFonts w:ascii="Arial" w:hAnsi="Arial" w:cs="Arial"/>
          <w:sz w:val="18"/>
          <w:szCs w:val="18"/>
        </w:rPr>
        <w:t xml:space="preserve">cée sous la responsabilité </w:t>
      </w:r>
      <w:r w:rsidR="00FB18EB">
        <w:rPr>
          <w:rFonts w:ascii="Arial" w:hAnsi="Arial" w:cs="Arial"/>
          <w:sz w:val="18"/>
          <w:szCs w:val="18"/>
        </w:rPr>
        <w:t>de la</w:t>
      </w:r>
      <w:r w:rsidR="007B2388">
        <w:rPr>
          <w:rFonts w:ascii="Arial" w:hAnsi="Arial" w:cs="Arial"/>
          <w:sz w:val="18"/>
          <w:szCs w:val="18"/>
        </w:rPr>
        <w:t xml:space="preserve"> Société </w:t>
      </w:r>
      <w:r w:rsidR="00CE3DA8">
        <w:rPr>
          <w:rFonts w:ascii="Arial" w:hAnsi="Arial" w:cs="Arial"/>
          <w:sz w:val="18"/>
          <w:szCs w:val="18"/>
        </w:rPr>
        <w:t>X.</w:t>
      </w:r>
    </w:p>
    <w:p w14:paraId="3AD4FCF3"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17F8C016"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b/>
          <w:sz w:val="18"/>
          <w:szCs w:val="18"/>
          <w:u w:val="single"/>
        </w:rPr>
      </w:pPr>
      <w:r>
        <w:rPr>
          <w:rFonts w:ascii="Arial" w:hAnsi="Arial" w:cs="Arial"/>
          <w:b/>
          <w:sz w:val="18"/>
          <w:szCs w:val="18"/>
          <w:u w:val="single"/>
        </w:rPr>
        <w:t xml:space="preserve">10.2 Visite systématique exécuté en retard ou non exécuté </w:t>
      </w:r>
    </w:p>
    <w:p w14:paraId="3CEDBC3F" w14:textId="77777777" w:rsidR="00BC6937" w:rsidRDefault="00BC6937" w:rsidP="00BC6937">
      <w:pPr>
        <w:pStyle w:val="Textepardfaut"/>
        <w:jc w:val="both"/>
        <w:outlineLvl w:val="1"/>
        <w:rPr>
          <w:rFonts w:ascii="Arial" w:hAnsi="Arial" w:cs="Arial"/>
          <w:sz w:val="18"/>
          <w:szCs w:val="18"/>
        </w:rPr>
      </w:pPr>
    </w:p>
    <w:p w14:paraId="075B95D5" w14:textId="77777777" w:rsidR="00BC6937" w:rsidRDefault="00BC6937" w:rsidP="00821685">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sz w:val="18"/>
          <w:szCs w:val="18"/>
        </w:rPr>
      </w:pPr>
      <w:r>
        <w:rPr>
          <w:rFonts w:ascii="Arial" w:hAnsi="Arial" w:cs="Arial"/>
          <w:sz w:val="18"/>
          <w:szCs w:val="18"/>
        </w:rPr>
        <w:t>La non-exécution de la visite semestrielle systématique avant la fin du semestre concerné, entraînera une pénalité de 5 % du montant annuel du marché actualisé par mois de retard.</w:t>
      </w:r>
    </w:p>
    <w:p w14:paraId="5F8FB0CB" w14:textId="77777777" w:rsidR="00BC6937" w:rsidRDefault="00BC6937" w:rsidP="00BC6937">
      <w:pPr>
        <w:pStyle w:val="Textepardfaut"/>
        <w:jc w:val="both"/>
        <w:rPr>
          <w:rFonts w:ascii="Arial" w:hAnsi="Arial" w:cs="Arial"/>
          <w:color w:val="FF0000"/>
          <w:sz w:val="18"/>
          <w:szCs w:val="18"/>
        </w:rPr>
      </w:pPr>
    </w:p>
    <w:p w14:paraId="267E403A" w14:textId="77777777" w:rsidR="00BC6937" w:rsidRDefault="00BC6937" w:rsidP="00BC6937">
      <w:pPr>
        <w:pStyle w:val="Textepardfaut"/>
        <w:jc w:val="both"/>
        <w:rPr>
          <w:rFonts w:ascii="Arial" w:hAnsi="Arial" w:cs="Arial"/>
          <w:color w:val="FF0000"/>
          <w:sz w:val="18"/>
          <w:szCs w:val="18"/>
        </w:rPr>
      </w:pPr>
    </w:p>
    <w:p w14:paraId="5472BACD"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u w:val="single"/>
        </w:rPr>
      </w:pPr>
      <w:r>
        <w:rPr>
          <w:rFonts w:ascii="Arial" w:hAnsi="Arial" w:cs="Arial"/>
          <w:b/>
          <w:sz w:val="18"/>
          <w:szCs w:val="18"/>
          <w:u w:val="single"/>
        </w:rPr>
        <w:t>ARTICLE 11 - RESILIATION ANTICIPEE DU CONTRAT</w:t>
      </w:r>
    </w:p>
    <w:p w14:paraId="50751A1F"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u w:val="single"/>
        </w:rPr>
      </w:pPr>
    </w:p>
    <w:p w14:paraId="3777F453"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b/>
          <w:sz w:val="18"/>
          <w:szCs w:val="18"/>
          <w:u w:val="single"/>
        </w:rPr>
      </w:pPr>
      <w:r>
        <w:rPr>
          <w:rFonts w:ascii="Arial" w:hAnsi="Arial" w:cs="Arial"/>
          <w:b/>
          <w:sz w:val="18"/>
          <w:szCs w:val="18"/>
          <w:u w:val="single"/>
        </w:rPr>
        <w:t>11.1 En cas de vente de l’immeuble</w:t>
      </w:r>
    </w:p>
    <w:p w14:paraId="0FE4DE8F" w14:textId="77777777" w:rsidR="00BC6937" w:rsidRDefault="00BC6937" w:rsidP="00BC6937">
      <w:pPr>
        <w:pStyle w:val="Textepardfaut"/>
        <w:jc w:val="both"/>
        <w:outlineLvl w:val="1"/>
        <w:rPr>
          <w:rFonts w:ascii="Arial" w:hAnsi="Arial" w:cs="Arial"/>
          <w:sz w:val="18"/>
          <w:szCs w:val="18"/>
        </w:rPr>
      </w:pPr>
    </w:p>
    <w:p w14:paraId="5A3AD596" w14:textId="6A323E1F" w:rsidR="00BC6937" w:rsidRDefault="00821685" w:rsidP="00BC6937">
      <w:pPr>
        <w:pStyle w:val="Textepardfaut"/>
        <w:jc w:val="both"/>
        <w:outlineLvl w:val="1"/>
        <w:rPr>
          <w:rFonts w:ascii="Arial" w:hAnsi="Arial" w:cs="Arial"/>
          <w:sz w:val="18"/>
          <w:szCs w:val="18"/>
        </w:rPr>
      </w:pPr>
      <w:r>
        <w:rPr>
          <w:rFonts w:ascii="Arial" w:hAnsi="Arial" w:cs="Arial"/>
          <w:sz w:val="18"/>
          <w:szCs w:val="18"/>
        </w:rPr>
        <w:t xml:space="preserve">En cas de vente par </w:t>
      </w:r>
      <w:r w:rsidR="00CE3DA8">
        <w:rPr>
          <w:rFonts w:ascii="Arial" w:hAnsi="Arial" w:cs="Arial"/>
          <w:sz w:val="18"/>
          <w:szCs w:val="18"/>
        </w:rPr>
        <w:t>le client</w:t>
      </w:r>
      <w:r>
        <w:rPr>
          <w:rFonts w:ascii="Arial" w:hAnsi="Arial" w:cs="Arial"/>
          <w:sz w:val="18"/>
          <w:szCs w:val="18"/>
        </w:rPr>
        <w:t xml:space="preserve"> </w:t>
      </w:r>
      <w:r w:rsidR="00BC6937">
        <w:rPr>
          <w:rFonts w:ascii="Arial" w:hAnsi="Arial" w:cs="Arial"/>
          <w:sz w:val="18"/>
          <w:szCs w:val="18"/>
        </w:rPr>
        <w:t xml:space="preserve">de l’immeuble objet du présent contrat, celui-ci sera de plein droit transféré, soit à l’acquéreur soit au syndic de copropriété, qui pourront le dénoncer moyennant un préavis de six mois à compter de la cession. </w:t>
      </w:r>
    </w:p>
    <w:p w14:paraId="1E20B9D4" w14:textId="77777777" w:rsidR="00BC6937" w:rsidRDefault="00BC6937" w:rsidP="00BC6937">
      <w:pPr>
        <w:pStyle w:val="Textepardfaut"/>
        <w:jc w:val="both"/>
        <w:outlineLvl w:val="1"/>
        <w:rPr>
          <w:rFonts w:ascii="Arial" w:hAnsi="Arial" w:cs="Arial"/>
          <w:sz w:val="18"/>
          <w:szCs w:val="18"/>
        </w:rPr>
      </w:pPr>
    </w:p>
    <w:p w14:paraId="6885C7CA" w14:textId="77777777" w:rsidR="00BC6937" w:rsidRDefault="00BC6937" w:rsidP="00BC6937">
      <w:pPr>
        <w:pStyle w:val="Textepardfaut"/>
        <w:jc w:val="both"/>
        <w:outlineLvl w:val="1"/>
        <w:rPr>
          <w:rFonts w:ascii="Arial" w:hAnsi="Arial" w:cs="Arial"/>
          <w:sz w:val="18"/>
          <w:szCs w:val="18"/>
        </w:rPr>
      </w:pPr>
      <w:r>
        <w:rPr>
          <w:rFonts w:ascii="Arial" w:hAnsi="Arial" w:cs="Arial"/>
          <w:sz w:val="18"/>
          <w:szCs w:val="18"/>
        </w:rPr>
        <w:t xml:space="preserve">Cette résiliation interviendra, le cas échéant, par lettre recommandée avec accusé de réception dans un délai de un mois à compter de la réalisation de l’opération. </w:t>
      </w:r>
    </w:p>
    <w:p w14:paraId="6F4E7F0D" w14:textId="77777777" w:rsidR="00BC6937" w:rsidRDefault="00BC6937" w:rsidP="00BC6937">
      <w:pPr>
        <w:pStyle w:val="Textepardfaut"/>
        <w:jc w:val="both"/>
        <w:outlineLvl w:val="1"/>
        <w:rPr>
          <w:rFonts w:ascii="Arial" w:hAnsi="Arial" w:cs="Arial"/>
          <w:sz w:val="18"/>
          <w:szCs w:val="18"/>
        </w:rPr>
      </w:pPr>
    </w:p>
    <w:p w14:paraId="316CFA6D" w14:textId="228543EE" w:rsidR="00BC6937" w:rsidRDefault="00BC6937" w:rsidP="00BC6937">
      <w:pPr>
        <w:pStyle w:val="Textepardfaut"/>
        <w:jc w:val="both"/>
        <w:outlineLvl w:val="1"/>
        <w:rPr>
          <w:rFonts w:ascii="Arial" w:hAnsi="Arial" w:cs="Arial"/>
          <w:sz w:val="18"/>
          <w:szCs w:val="18"/>
        </w:rPr>
      </w:pPr>
      <w:r>
        <w:rPr>
          <w:rFonts w:ascii="Arial" w:hAnsi="Arial" w:cs="Arial"/>
          <w:sz w:val="18"/>
          <w:szCs w:val="18"/>
        </w:rPr>
        <w:t xml:space="preserve">A cet égard </w:t>
      </w:r>
      <w:r w:rsidR="00CE3DA8">
        <w:rPr>
          <w:rFonts w:ascii="Arial" w:hAnsi="Arial" w:cs="Arial"/>
          <w:sz w:val="18"/>
          <w:szCs w:val="18"/>
        </w:rPr>
        <w:t>le client</w:t>
      </w:r>
      <w:r>
        <w:rPr>
          <w:rFonts w:ascii="Arial" w:hAnsi="Arial" w:cs="Arial"/>
          <w:sz w:val="18"/>
          <w:szCs w:val="18"/>
        </w:rPr>
        <w:t xml:space="preserve"> s'engage à aviser</w:t>
      </w:r>
      <w:r w:rsidR="00CE3DA8">
        <w:rPr>
          <w:rFonts w:ascii="Arial" w:hAnsi="Arial" w:cs="Arial"/>
          <w:sz w:val="18"/>
          <w:szCs w:val="18"/>
        </w:rPr>
        <w:t xml:space="preserve"> la </w:t>
      </w:r>
      <w:r w:rsidR="007B2388">
        <w:rPr>
          <w:rFonts w:ascii="Arial" w:hAnsi="Arial" w:cs="Arial"/>
          <w:sz w:val="18"/>
          <w:szCs w:val="18"/>
        </w:rPr>
        <w:t xml:space="preserve">Société X </w:t>
      </w:r>
      <w:r>
        <w:rPr>
          <w:rFonts w:ascii="Arial" w:hAnsi="Arial" w:cs="Arial"/>
          <w:sz w:val="18"/>
          <w:szCs w:val="18"/>
        </w:rPr>
        <w:t>de cette cession par LRAR, au plus tard un mois après la signature de l'acte authentique réalisant la vente soit de l'immeuble dans son ensemble, soit du premier lot de copropriété de l'immeuble concerné.</w:t>
      </w:r>
    </w:p>
    <w:p w14:paraId="3CD0063C" w14:textId="77777777" w:rsidR="00BC6937" w:rsidRDefault="00BC6937" w:rsidP="00BC6937">
      <w:pPr>
        <w:pStyle w:val="Textepardfaut"/>
        <w:jc w:val="both"/>
        <w:outlineLvl w:val="1"/>
        <w:rPr>
          <w:rFonts w:ascii="Arial" w:hAnsi="Arial" w:cs="Arial"/>
          <w:sz w:val="18"/>
          <w:szCs w:val="18"/>
        </w:rPr>
      </w:pPr>
    </w:p>
    <w:p w14:paraId="138BEF16" w14:textId="77777777" w:rsidR="00BC6937" w:rsidRDefault="00BC6937" w:rsidP="00BC6937">
      <w:pPr>
        <w:pStyle w:val="Textepardfaut"/>
        <w:jc w:val="both"/>
        <w:outlineLvl w:val="1"/>
        <w:rPr>
          <w:rFonts w:ascii="Arial" w:hAnsi="Arial" w:cs="Arial"/>
          <w:sz w:val="18"/>
          <w:szCs w:val="18"/>
        </w:rPr>
      </w:pPr>
      <w:r>
        <w:rPr>
          <w:rFonts w:ascii="Arial" w:hAnsi="Arial" w:cs="Arial"/>
          <w:sz w:val="18"/>
          <w:szCs w:val="18"/>
        </w:rPr>
        <w:t>Cette notification vaudra avenant de résiliation, partielle ou totale, au présent contrat dont les conditions financières seront ajustées en conséquence.</w:t>
      </w:r>
    </w:p>
    <w:p w14:paraId="7A5FD6CF"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b/>
          <w:sz w:val="18"/>
          <w:szCs w:val="18"/>
          <w:u w:val="single"/>
        </w:rPr>
      </w:pPr>
    </w:p>
    <w:p w14:paraId="49C0CFC4"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b/>
          <w:sz w:val="18"/>
          <w:szCs w:val="18"/>
          <w:u w:val="single"/>
        </w:rPr>
      </w:pPr>
    </w:p>
    <w:p w14:paraId="04EF62C1" w14:textId="27917FDB"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b/>
          <w:sz w:val="18"/>
          <w:szCs w:val="18"/>
          <w:u w:val="single"/>
        </w:rPr>
      </w:pPr>
      <w:r>
        <w:rPr>
          <w:rFonts w:ascii="Arial" w:hAnsi="Arial" w:cs="Arial"/>
          <w:b/>
          <w:sz w:val="18"/>
          <w:szCs w:val="18"/>
          <w:u w:val="single"/>
        </w:rPr>
        <w:t xml:space="preserve">11.2 En cas de non-respect de ses obligations par </w:t>
      </w:r>
      <w:r w:rsidR="002D4867">
        <w:rPr>
          <w:rFonts w:ascii="Arial" w:hAnsi="Arial" w:cs="Arial"/>
          <w:b/>
          <w:sz w:val="18"/>
          <w:szCs w:val="18"/>
          <w:u w:val="single"/>
        </w:rPr>
        <w:t xml:space="preserve">La Société </w:t>
      </w:r>
      <w:r w:rsidR="00CE3DA8">
        <w:rPr>
          <w:rFonts w:ascii="Arial" w:hAnsi="Arial" w:cs="Arial"/>
          <w:b/>
          <w:sz w:val="18"/>
          <w:szCs w:val="18"/>
          <w:u w:val="single"/>
        </w:rPr>
        <w:t>X</w:t>
      </w:r>
    </w:p>
    <w:p w14:paraId="6EAC43B4" w14:textId="77777777" w:rsidR="00BC6937" w:rsidRDefault="00BC6937" w:rsidP="00BC6937">
      <w:pPr>
        <w:pStyle w:val="Textepardfaut"/>
        <w:jc w:val="both"/>
        <w:outlineLvl w:val="1"/>
        <w:rPr>
          <w:rFonts w:ascii="Frutiger 45 Light" w:hAnsi="Frutiger 45 Light" w:cs="Frutiger 45 Light"/>
          <w:b/>
          <w:bCs/>
          <w:color w:val="000000"/>
          <w:sz w:val="20"/>
          <w:u w:val="single"/>
        </w:rPr>
      </w:pPr>
    </w:p>
    <w:p w14:paraId="61AE3611" w14:textId="7CD60A97" w:rsidR="00BC6937" w:rsidRDefault="00BC6937" w:rsidP="00BC6937">
      <w:pPr>
        <w:pStyle w:val="Textepardfaut"/>
        <w:jc w:val="both"/>
        <w:outlineLvl w:val="1"/>
        <w:rPr>
          <w:rFonts w:ascii="Arial" w:hAnsi="Arial" w:cs="Arial"/>
          <w:sz w:val="18"/>
          <w:szCs w:val="18"/>
        </w:rPr>
      </w:pPr>
      <w:r w:rsidRPr="00793A4A">
        <w:rPr>
          <w:rFonts w:ascii="Arial" w:hAnsi="Arial" w:cs="Arial"/>
          <w:sz w:val="18"/>
          <w:szCs w:val="18"/>
        </w:rPr>
        <w:t>La résiliation du présent contrat pourra être immédiate et sans que</w:t>
      </w:r>
      <w:r w:rsidR="00CE3DA8">
        <w:rPr>
          <w:rFonts w:ascii="Arial" w:hAnsi="Arial" w:cs="Arial"/>
          <w:sz w:val="18"/>
          <w:szCs w:val="18"/>
        </w:rPr>
        <w:t xml:space="preserve"> la</w:t>
      </w:r>
      <w:r w:rsidR="007B2388">
        <w:rPr>
          <w:rFonts w:ascii="Arial" w:hAnsi="Arial" w:cs="Arial"/>
          <w:sz w:val="18"/>
          <w:szCs w:val="18"/>
        </w:rPr>
        <w:t xml:space="preserve"> Société X </w:t>
      </w:r>
      <w:r w:rsidRPr="00793A4A">
        <w:rPr>
          <w:rFonts w:ascii="Arial" w:hAnsi="Arial" w:cs="Arial"/>
          <w:sz w:val="18"/>
          <w:szCs w:val="18"/>
        </w:rPr>
        <w:t>ne puisse faire valoir droit à indemnité dans les trois cas suivants :</w:t>
      </w:r>
    </w:p>
    <w:p w14:paraId="4166B1C9" w14:textId="77777777" w:rsidR="00821685" w:rsidRPr="00793A4A" w:rsidRDefault="00821685" w:rsidP="00BC6937">
      <w:pPr>
        <w:pStyle w:val="Textepardfaut"/>
        <w:jc w:val="both"/>
        <w:outlineLvl w:val="1"/>
        <w:rPr>
          <w:rFonts w:ascii="Arial" w:hAnsi="Arial" w:cs="Arial"/>
          <w:sz w:val="18"/>
          <w:szCs w:val="18"/>
        </w:rPr>
      </w:pPr>
    </w:p>
    <w:p w14:paraId="735D16BE" w14:textId="639E1609" w:rsidR="00BC6937" w:rsidRDefault="00BC6937" w:rsidP="00821685">
      <w:pPr>
        <w:pStyle w:val="Textepardfaut"/>
        <w:numPr>
          <w:ilvl w:val="0"/>
          <w:numId w:val="17"/>
        </w:numPr>
        <w:jc w:val="both"/>
        <w:outlineLvl w:val="1"/>
        <w:rPr>
          <w:rFonts w:ascii="Arial" w:hAnsi="Arial" w:cs="Arial"/>
          <w:sz w:val="18"/>
          <w:szCs w:val="18"/>
        </w:rPr>
      </w:pPr>
      <w:r w:rsidRPr="007D4485">
        <w:rPr>
          <w:rFonts w:ascii="Arial" w:hAnsi="Arial" w:cs="Arial"/>
          <w:sz w:val="18"/>
          <w:szCs w:val="18"/>
        </w:rPr>
        <w:t xml:space="preserve">Faute grave mettant en cause la responsabilité </w:t>
      </w:r>
      <w:r w:rsidR="00FB18EB">
        <w:rPr>
          <w:rFonts w:ascii="Arial" w:hAnsi="Arial" w:cs="Arial"/>
          <w:sz w:val="18"/>
          <w:szCs w:val="18"/>
        </w:rPr>
        <w:t>de la</w:t>
      </w:r>
      <w:r w:rsidR="00CE3DA8">
        <w:rPr>
          <w:rFonts w:ascii="Arial" w:hAnsi="Arial" w:cs="Arial"/>
          <w:sz w:val="18"/>
          <w:szCs w:val="18"/>
        </w:rPr>
        <w:t xml:space="preserve"> </w:t>
      </w:r>
      <w:r w:rsidR="007B2388">
        <w:rPr>
          <w:rFonts w:ascii="Arial" w:hAnsi="Arial" w:cs="Arial"/>
          <w:sz w:val="18"/>
          <w:szCs w:val="18"/>
        </w:rPr>
        <w:t xml:space="preserve"> Société </w:t>
      </w:r>
      <w:r w:rsidR="00CE3DA8">
        <w:rPr>
          <w:rFonts w:ascii="Arial" w:hAnsi="Arial" w:cs="Arial"/>
          <w:sz w:val="18"/>
          <w:szCs w:val="18"/>
        </w:rPr>
        <w:t>X,</w:t>
      </w:r>
      <w:r w:rsidRPr="007D4485">
        <w:rPr>
          <w:rFonts w:ascii="Arial" w:hAnsi="Arial" w:cs="Arial"/>
          <w:sz w:val="18"/>
          <w:szCs w:val="18"/>
        </w:rPr>
        <w:t xml:space="preserve"> volontaire ou non, de nature à compromettre la sécurité  des personnes dans l’enceinte de la résidence. </w:t>
      </w:r>
    </w:p>
    <w:p w14:paraId="02DEF1A5" w14:textId="77777777" w:rsidR="00821685" w:rsidRPr="007D4485" w:rsidRDefault="00821685" w:rsidP="00821685">
      <w:pPr>
        <w:pStyle w:val="Textepardfaut"/>
        <w:ind w:left="720"/>
        <w:jc w:val="both"/>
        <w:outlineLvl w:val="1"/>
        <w:rPr>
          <w:rFonts w:ascii="Arial" w:hAnsi="Arial" w:cs="Arial"/>
          <w:sz w:val="18"/>
          <w:szCs w:val="18"/>
        </w:rPr>
      </w:pPr>
    </w:p>
    <w:p w14:paraId="553E7ECB" w14:textId="77777777" w:rsidR="00BC6937" w:rsidRDefault="00BC6937" w:rsidP="00821685">
      <w:pPr>
        <w:pStyle w:val="Textepardfaut"/>
        <w:numPr>
          <w:ilvl w:val="0"/>
          <w:numId w:val="17"/>
        </w:numPr>
        <w:jc w:val="both"/>
        <w:outlineLvl w:val="1"/>
        <w:rPr>
          <w:rFonts w:ascii="Arial" w:hAnsi="Arial" w:cs="Arial"/>
          <w:sz w:val="18"/>
          <w:szCs w:val="18"/>
        </w:rPr>
      </w:pPr>
      <w:r w:rsidRPr="00793A4A">
        <w:rPr>
          <w:rFonts w:ascii="Arial" w:hAnsi="Arial" w:cs="Arial"/>
          <w:sz w:val="18"/>
          <w:szCs w:val="18"/>
        </w:rPr>
        <w:t>Montant cumulé des pénalités applicables sur l’année supérieur ou égal à 15% du montant révisé HT du contrat d’entretien,</w:t>
      </w:r>
    </w:p>
    <w:p w14:paraId="3DE908CE" w14:textId="77777777" w:rsidR="00821685" w:rsidRPr="00793A4A" w:rsidRDefault="00821685" w:rsidP="00821685">
      <w:pPr>
        <w:pStyle w:val="Textepardfaut"/>
        <w:jc w:val="both"/>
        <w:outlineLvl w:val="1"/>
        <w:rPr>
          <w:rFonts w:ascii="Arial" w:hAnsi="Arial" w:cs="Arial"/>
          <w:sz w:val="18"/>
          <w:szCs w:val="18"/>
        </w:rPr>
      </w:pPr>
    </w:p>
    <w:p w14:paraId="599310AE" w14:textId="1763C7CF" w:rsidR="00BC6937" w:rsidRPr="00793A4A" w:rsidRDefault="00BC6937" w:rsidP="00821685">
      <w:pPr>
        <w:pStyle w:val="Textepardfaut"/>
        <w:numPr>
          <w:ilvl w:val="0"/>
          <w:numId w:val="17"/>
        </w:numPr>
        <w:jc w:val="both"/>
        <w:outlineLvl w:val="1"/>
        <w:rPr>
          <w:rFonts w:ascii="Arial" w:hAnsi="Arial" w:cs="Arial"/>
          <w:sz w:val="18"/>
          <w:szCs w:val="18"/>
        </w:rPr>
      </w:pPr>
      <w:r w:rsidRPr="00793A4A">
        <w:rPr>
          <w:rFonts w:ascii="Arial" w:hAnsi="Arial" w:cs="Arial"/>
          <w:sz w:val="18"/>
          <w:szCs w:val="18"/>
        </w:rPr>
        <w:t xml:space="preserve">Répétitivité d’observations dans le rapport annuel sans action corrective </w:t>
      </w:r>
      <w:r w:rsidR="00FB18EB">
        <w:rPr>
          <w:rFonts w:ascii="Arial" w:hAnsi="Arial" w:cs="Arial"/>
          <w:sz w:val="18"/>
          <w:szCs w:val="18"/>
        </w:rPr>
        <w:t>de la</w:t>
      </w:r>
      <w:r w:rsidR="007B2388">
        <w:rPr>
          <w:rFonts w:ascii="Arial" w:hAnsi="Arial" w:cs="Arial"/>
          <w:sz w:val="18"/>
          <w:szCs w:val="18"/>
        </w:rPr>
        <w:t xml:space="preserve"> Société </w:t>
      </w:r>
      <w:r w:rsidR="00CE3DA8">
        <w:rPr>
          <w:rFonts w:ascii="Arial" w:hAnsi="Arial" w:cs="Arial"/>
          <w:sz w:val="18"/>
          <w:szCs w:val="18"/>
        </w:rPr>
        <w:t>X.</w:t>
      </w:r>
    </w:p>
    <w:p w14:paraId="79F3C25E" w14:textId="77777777" w:rsidR="00BC6937" w:rsidRDefault="00BC6937" w:rsidP="00BC6937">
      <w:pPr>
        <w:autoSpaceDE w:val="0"/>
        <w:autoSpaceDN w:val="0"/>
        <w:adjustRightInd w:val="0"/>
        <w:jc w:val="both"/>
        <w:rPr>
          <w:rFonts w:ascii="Frutiger 45 Light" w:hAnsi="Frutiger 45 Light" w:cs="Frutiger 45 Light"/>
          <w:color w:val="000000"/>
        </w:rPr>
      </w:pPr>
    </w:p>
    <w:p w14:paraId="17748437" w14:textId="5577AD6A" w:rsidR="00BC6937" w:rsidRDefault="00BC6937" w:rsidP="00BC6937">
      <w:pPr>
        <w:pStyle w:val="Textepardfaut"/>
        <w:jc w:val="both"/>
        <w:outlineLvl w:val="1"/>
        <w:rPr>
          <w:rFonts w:ascii="Arial" w:hAnsi="Arial" w:cs="Arial"/>
          <w:sz w:val="18"/>
          <w:szCs w:val="18"/>
        </w:rPr>
      </w:pPr>
      <w:r>
        <w:rPr>
          <w:rFonts w:ascii="Arial" w:hAnsi="Arial" w:cs="Arial"/>
          <w:sz w:val="18"/>
          <w:szCs w:val="18"/>
        </w:rPr>
        <w:t>Par ailleurs, en cas de manquement par</w:t>
      </w:r>
      <w:r w:rsidR="00CE3DA8">
        <w:rPr>
          <w:rFonts w:ascii="Arial" w:hAnsi="Arial" w:cs="Arial"/>
          <w:sz w:val="18"/>
          <w:szCs w:val="18"/>
        </w:rPr>
        <w:t xml:space="preserve"> la</w:t>
      </w:r>
      <w:r w:rsidR="007B2388">
        <w:rPr>
          <w:rFonts w:ascii="Arial" w:hAnsi="Arial" w:cs="Arial"/>
          <w:sz w:val="18"/>
          <w:szCs w:val="18"/>
        </w:rPr>
        <w:t xml:space="preserve"> Société X </w:t>
      </w:r>
      <w:r>
        <w:rPr>
          <w:rFonts w:ascii="Arial" w:hAnsi="Arial" w:cs="Arial"/>
          <w:sz w:val="18"/>
          <w:szCs w:val="18"/>
        </w:rPr>
        <w:t xml:space="preserve">à une ou plusieurs de ses obligations telles que </w:t>
      </w:r>
      <w:r w:rsidR="00821685">
        <w:rPr>
          <w:rFonts w:ascii="Arial" w:hAnsi="Arial" w:cs="Arial"/>
          <w:sz w:val="18"/>
          <w:szCs w:val="18"/>
        </w:rPr>
        <w:t xml:space="preserve">définies au présent contrat, </w:t>
      </w:r>
      <w:r w:rsidR="00CE3DA8">
        <w:rPr>
          <w:rFonts w:ascii="Arial" w:hAnsi="Arial" w:cs="Arial"/>
          <w:sz w:val="18"/>
          <w:szCs w:val="18"/>
        </w:rPr>
        <w:t>le client</w:t>
      </w:r>
      <w:r w:rsidR="00821685">
        <w:rPr>
          <w:rFonts w:ascii="Arial" w:hAnsi="Arial" w:cs="Arial"/>
          <w:sz w:val="18"/>
          <w:szCs w:val="18"/>
        </w:rPr>
        <w:t xml:space="preserve"> </w:t>
      </w:r>
      <w:r>
        <w:rPr>
          <w:rFonts w:ascii="Arial" w:hAnsi="Arial" w:cs="Arial"/>
          <w:sz w:val="18"/>
          <w:szCs w:val="18"/>
        </w:rPr>
        <w:t>pourra procéder à sa résiliation anticipée moyennant un préavis de un mois, notifiée par lettre recommandée avec accusé de réception.</w:t>
      </w:r>
    </w:p>
    <w:p w14:paraId="1DAAF7EF" w14:textId="77777777" w:rsidR="00821685" w:rsidRDefault="00821685" w:rsidP="00BC6937">
      <w:pPr>
        <w:pStyle w:val="Textepardfaut"/>
        <w:jc w:val="both"/>
        <w:outlineLvl w:val="1"/>
        <w:rPr>
          <w:rFonts w:ascii="Arial" w:hAnsi="Arial" w:cs="Arial"/>
          <w:sz w:val="18"/>
          <w:szCs w:val="18"/>
        </w:rPr>
      </w:pPr>
    </w:p>
    <w:p w14:paraId="6C00F364" w14:textId="42CE95BC" w:rsidR="00BC6937" w:rsidRDefault="00BC6937" w:rsidP="00BC6937">
      <w:pPr>
        <w:pStyle w:val="Textepardfaut"/>
        <w:jc w:val="both"/>
        <w:outlineLvl w:val="1"/>
        <w:rPr>
          <w:rFonts w:ascii="Arial" w:hAnsi="Arial" w:cs="Arial"/>
          <w:sz w:val="18"/>
          <w:szCs w:val="18"/>
        </w:rPr>
      </w:pPr>
      <w:r>
        <w:rPr>
          <w:rFonts w:ascii="Arial" w:hAnsi="Arial" w:cs="Arial"/>
          <w:sz w:val="18"/>
          <w:szCs w:val="18"/>
        </w:rPr>
        <w:t>Sauf infra</w:t>
      </w:r>
      <w:r w:rsidR="00821685">
        <w:rPr>
          <w:rFonts w:ascii="Arial" w:hAnsi="Arial" w:cs="Arial"/>
          <w:sz w:val="18"/>
          <w:szCs w:val="18"/>
        </w:rPr>
        <w:t xml:space="preserve">ction grave ou irréversible, </w:t>
      </w:r>
      <w:r w:rsidR="00CE3DA8">
        <w:rPr>
          <w:rFonts w:ascii="Arial" w:hAnsi="Arial" w:cs="Arial"/>
          <w:sz w:val="18"/>
          <w:szCs w:val="18"/>
        </w:rPr>
        <w:t>le client</w:t>
      </w:r>
      <w:r w:rsidR="00821685">
        <w:rPr>
          <w:rFonts w:ascii="Arial" w:hAnsi="Arial" w:cs="Arial"/>
          <w:sz w:val="18"/>
          <w:szCs w:val="18"/>
        </w:rPr>
        <w:t xml:space="preserve"> </w:t>
      </w:r>
      <w:r>
        <w:rPr>
          <w:rFonts w:ascii="Arial" w:hAnsi="Arial" w:cs="Arial"/>
          <w:sz w:val="18"/>
          <w:szCs w:val="18"/>
        </w:rPr>
        <w:t>mettra préalablement en demeure</w:t>
      </w:r>
      <w:r w:rsidR="00CE3DA8">
        <w:rPr>
          <w:rFonts w:ascii="Arial" w:hAnsi="Arial" w:cs="Arial"/>
          <w:sz w:val="18"/>
          <w:szCs w:val="18"/>
        </w:rPr>
        <w:t xml:space="preserve"> la</w:t>
      </w:r>
      <w:r w:rsidR="007B2388">
        <w:rPr>
          <w:rFonts w:ascii="Arial" w:hAnsi="Arial" w:cs="Arial"/>
          <w:sz w:val="18"/>
          <w:szCs w:val="18"/>
        </w:rPr>
        <w:t xml:space="preserve"> Société X </w:t>
      </w:r>
      <w:r>
        <w:rPr>
          <w:rFonts w:ascii="Arial" w:hAnsi="Arial" w:cs="Arial"/>
          <w:sz w:val="18"/>
          <w:szCs w:val="18"/>
        </w:rPr>
        <w:t>d’avoir à respecter ses engagements.</w:t>
      </w:r>
    </w:p>
    <w:p w14:paraId="78FC423E" w14:textId="77777777" w:rsidR="00821685" w:rsidRDefault="00821685" w:rsidP="00BC6937">
      <w:pPr>
        <w:pStyle w:val="Textepardfaut"/>
        <w:jc w:val="both"/>
        <w:outlineLvl w:val="1"/>
        <w:rPr>
          <w:rFonts w:ascii="Arial" w:hAnsi="Arial" w:cs="Arial"/>
          <w:sz w:val="18"/>
          <w:szCs w:val="18"/>
        </w:rPr>
      </w:pPr>
    </w:p>
    <w:p w14:paraId="7B86331E" w14:textId="32FA3C6C" w:rsidR="00BC6937" w:rsidRDefault="00BC6937" w:rsidP="00BC6937">
      <w:pPr>
        <w:pStyle w:val="Textepardfaut"/>
        <w:jc w:val="both"/>
        <w:outlineLvl w:val="1"/>
        <w:rPr>
          <w:rFonts w:ascii="Arial" w:hAnsi="Arial" w:cs="Arial"/>
          <w:sz w:val="18"/>
          <w:szCs w:val="18"/>
        </w:rPr>
      </w:pPr>
      <w:r>
        <w:rPr>
          <w:rFonts w:ascii="Arial" w:hAnsi="Arial" w:cs="Arial"/>
          <w:sz w:val="18"/>
          <w:szCs w:val="18"/>
        </w:rPr>
        <w:t>Cette résiliation pourra porter soit sur la totalité du présent contrat soit sur l’immeuble sur lequel</w:t>
      </w:r>
      <w:r w:rsidR="00CE3DA8">
        <w:rPr>
          <w:rFonts w:ascii="Arial" w:hAnsi="Arial" w:cs="Arial"/>
          <w:sz w:val="18"/>
          <w:szCs w:val="18"/>
        </w:rPr>
        <w:t xml:space="preserve"> la </w:t>
      </w:r>
      <w:r w:rsidR="007B2388">
        <w:rPr>
          <w:rFonts w:ascii="Arial" w:hAnsi="Arial" w:cs="Arial"/>
          <w:sz w:val="18"/>
          <w:szCs w:val="18"/>
        </w:rPr>
        <w:t xml:space="preserve">Société X </w:t>
      </w:r>
      <w:r>
        <w:rPr>
          <w:rFonts w:ascii="Arial" w:hAnsi="Arial" w:cs="Arial"/>
          <w:sz w:val="18"/>
          <w:szCs w:val="18"/>
        </w:rPr>
        <w:t>aurait manqué à ses obligations.</w:t>
      </w:r>
    </w:p>
    <w:p w14:paraId="66640666" w14:textId="77777777" w:rsidR="00BC6937" w:rsidRDefault="00BC6937" w:rsidP="00BC6937">
      <w:pPr>
        <w:autoSpaceDE w:val="0"/>
        <w:autoSpaceDN w:val="0"/>
        <w:adjustRightInd w:val="0"/>
        <w:jc w:val="both"/>
        <w:rPr>
          <w:rFonts w:ascii="Frutiger 45 Light" w:hAnsi="Frutiger 45 Light" w:cs="Frutiger 45 Light"/>
          <w:color w:val="000000"/>
        </w:rPr>
      </w:pPr>
    </w:p>
    <w:p w14:paraId="265664AD"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sz w:val="18"/>
          <w:szCs w:val="18"/>
        </w:rPr>
      </w:pPr>
    </w:p>
    <w:p w14:paraId="5B6110B8"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b/>
          <w:sz w:val="18"/>
          <w:szCs w:val="18"/>
          <w:u w:val="single"/>
        </w:rPr>
      </w:pPr>
      <w:r>
        <w:rPr>
          <w:rFonts w:ascii="Arial" w:hAnsi="Arial" w:cs="Arial"/>
          <w:b/>
          <w:sz w:val="18"/>
          <w:szCs w:val="18"/>
        </w:rPr>
        <w:tab/>
      </w:r>
      <w:r>
        <w:rPr>
          <w:rFonts w:ascii="Arial" w:hAnsi="Arial" w:cs="Arial"/>
          <w:b/>
          <w:sz w:val="18"/>
          <w:szCs w:val="18"/>
          <w:u w:val="single"/>
        </w:rPr>
        <w:t>Article 12 – Cession de contrat ou sous-traitance</w:t>
      </w:r>
    </w:p>
    <w:p w14:paraId="35CB54D0" w14:textId="77777777" w:rsidR="00BC6937" w:rsidRDefault="00BC6937" w:rsidP="00BC6937">
      <w:pPr>
        <w:autoSpaceDE w:val="0"/>
        <w:autoSpaceDN w:val="0"/>
        <w:adjustRightInd w:val="0"/>
        <w:jc w:val="both"/>
        <w:rPr>
          <w:rFonts w:ascii="Arial" w:hAnsi="Arial" w:cs="Arial"/>
          <w:color w:val="000000"/>
          <w:sz w:val="18"/>
          <w:u w:val="single"/>
        </w:rPr>
      </w:pPr>
    </w:p>
    <w:p w14:paraId="54816D9A"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b/>
          <w:sz w:val="18"/>
          <w:szCs w:val="18"/>
          <w:u w:val="single"/>
        </w:rPr>
      </w:pPr>
      <w:r>
        <w:rPr>
          <w:rFonts w:ascii="Arial" w:hAnsi="Arial" w:cs="Arial"/>
          <w:b/>
          <w:sz w:val="18"/>
          <w:szCs w:val="18"/>
          <w:u w:val="single"/>
        </w:rPr>
        <w:t>12.1 Sous-Traitance</w:t>
      </w:r>
    </w:p>
    <w:p w14:paraId="04569613" w14:textId="77777777" w:rsidR="00BC6937" w:rsidRDefault="00BC6937" w:rsidP="00BC6937">
      <w:pPr>
        <w:autoSpaceDE w:val="0"/>
        <w:autoSpaceDN w:val="0"/>
        <w:adjustRightInd w:val="0"/>
        <w:jc w:val="both"/>
        <w:rPr>
          <w:rFonts w:ascii="Frutiger 45 Light" w:hAnsi="Frutiger 45 Light" w:cs="Frutiger 45 Light"/>
          <w:b/>
          <w:bCs/>
          <w:color w:val="000000"/>
          <w:u w:val="single"/>
        </w:rPr>
      </w:pPr>
    </w:p>
    <w:p w14:paraId="08C80450" w14:textId="085F4174" w:rsidR="00BC6937" w:rsidRDefault="00821685" w:rsidP="00BC6937">
      <w:pPr>
        <w:rPr>
          <w:rFonts w:ascii="Arial" w:hAnsi="Arial" w:cs="Arial"/>
          <w:sz w:val="18"/>
          <w:szCs w:val="18"/>
        </w:rPr>
      </w:pPr>
      <w:r>
        <w:rPr>
          <w:rFonts w:ascii="Arial" w:hAnsi="Arial" w:cs="Arial"/>
          <w:sz w:val="18"/>
          <w:szCs w:val="18"/>
        </w:rPr>
        <w:t>La sous-traitance n’est pas autorisée pour l’exécution de ce contrat</w:t>
      </w:r>
      <w:r w:rsidR="00BC6937">
        <w:rPr>
          <w:rFonts w:ascii="Arial" w:hAnsi="Arial" w:cs="Arial"/>
          <w:sz w:val="18"/>
          <w:szCs w:val="18"/>
        </w:rPr>
        <w:t xml:space="preserve">. </w:t>
      </w:r>
    </w:p>
    <w:p w14:paraId="70A4C003" w14:textId="77777777" w:rsidR="00FB18EB" w:rsidRDefault="00FB18EB" w:rsidP="00BC6937">
      <w:pPr>
        <w:rPr>
          <w:rFonts w:ascii="Arial" w:hAnsi="Arial" w:cs="Arial"/>
          <w:sz w:val="18"/>
          <w:szCs w:val="18"/>
        </w:rPr>
      </w:pPr>
    </w:p>
    <w:p w14:paraId="7B672846" w14:textId="77777777" w:rsidR="00FB18EB" w:rsidRDefault="00FB18EB" w:rsidP="00BC6937">
      <w:pPr>
        <w:rPr>
          <w:rFonts w:ascii="Arial" w:hAnsi="Arial" w:cs="Arial"/>
          <w:sz w:val="18"/>
          <w:szCs w:val="18"/>
        </w:rPr>
      </w:pPr>
    </w:p>
    <w:p w14:paraId="3F8108EE" w14:textId="77777777" w:rsidR="00FB18EB" w:rsidRDefault="00FB18EB" w:rsidP="00BC6937">
      <w:pPr>
        <w:rPr>
          <w:rFonts w:ascii="Arial" w:hAnsi="Arial" w:cs="Arial"/>
          <w:sz w:val="18"/>
          <w:szCs w:val="18"/>
        </w:rPr>
      </w:pPr>
    </w:p>
    <w:p w14:paraId="7C5A2762" w14:textId="77777777" w:rsidR="00BC6937" w:rsidRDefault="00BC6937" w:rsidP="00BC6937">
      <w:pPr>
        <w:autoSpaceDE w:val="0"/>
        <w:autoSpaceDN w:val="0"/>
        <w:adjustRightInd w:val="0"/>
        <w:jc w:val="both"/>
        <w:rPr>
          <w:rFonts w:ascii="Frutiger 45 Light" w:hAnsi="Frutiger 45 Light" w:cs="Frutiger 45 Light"/>
          <w:color w:val="000000"/>
        </w:rPr>
      </w:pPr>
    </w:p>
    <w:p w14:paraId="29A5CEE4"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b/>
          <w:sz w:val="18"/>
          <w:szCs w:val="18"/>
          <w:u w:val="single"/>
        </w:rPr>
      </w:pPr>
      <w:r>
        <w:rPr>
          <w:rFonts w:ascii="Arial" w:hAnsi="Arial" w:cs="Arial"/>
          <w:b/>
          <w:sz w:val="18"/>
          <w:szCs w:val="18"/>
          <w:u w:val="single"/>
        </w:rPr>
        <w:t>12.2 Cession de Contrat</w:t>
      </w:r>
    </w:p>
    <w:p w14:paraId="58FED712" w14:textId="77777777" w:rsidR="00BC6937" w:rsidRDefault="00BC6937" w:rsidP="00BC6937">
      <w:pPr>
        <w:autoSpaceDE w:val="0"/>
        <w:autoSpaceDN w:val="0"/>
        <w:adjustRightInd w:val="0"/>
        <w:jc w:val="both"/>
        <w:rPr>
          <w:rFonts w:ascii="Frutiger 45 Light" w:hAnsi="Frutiger 45 Light" w:cs="Frutiger 45 Light"/>
          <w:b/>
          <w:bCs/>
          <w:color w:val="000000"/>
          <w:u w:val="single"/>
        </w:rPr>
      </w:pPr>
    </w:p>
    <w:p w14:paraId="438DAA00" w14:textId="4BD6D5A9" w:rsidR="00BC6937" w:rsidRDefault="00BC6937" w:rsidP="00BC6937">
      <w:pPr>
        <w:rPr>
          <w:rFonts w:ascii="Arial" w:hAnsi="Arial" w:cs="Arial"/>
          <w:sz w:val="18"/>
          <w:szCs w:val="18"/>
        </w:rPr>
      </w:pPr>
      <w:r>
        <w:rPr>
          <w:rFonts w:ascii="Arial" w:hAnsi="Arial" w:cs="Arial"/>
          <w:sz w:val="18"/>
          <w:szCs w:val="18"/>
        </w:rPr>
        <w:t>Le présent contrat étant conclu intuitu personae, toute cession par</w:t>
      </w:r>
      <w:r w:rsidR="00CE3DA8">
        <w:rPr>
          <w:rFonts w:ascii="Arial" w:hAnsi="Arial" w:cs="Arial"/>
          <w:sz w:val="18"/>
          <w:szCs w:val="18"/>
        </w:rPr>
        <w:t xml:space="preserve"> la</w:t>
      </w:r>
      <w:r w:rsidR="007B2388">
        <w:rPr>
          <w:rFonts w:ascii="Arial" w:hAnsi="Arial" w:cs="Arial"/>
          <w:sz w:val="18"/>
          <w:szCs w:val="18"/>
        </w:rPr>
        <w:t xml:space="preserve"> Société X </w:t>
      </w:r>
      <w:r>
        <w:rPr>
          <w:rFonts w:ascii="Arial" w:hAnsi="Arial" w:cs="Arial"/>
          <w:sz w:val="18"/>
          <w:szCs w:val="18"/>
        </w:rPr>
        <w:t xml:space="preserve">en est interdite. </w:t>
      </w:r>
    </w:p>
    <w:p w14:paraId="2CBFA163" w14:textId="77777777" w:rsidR="00BC6937" w:rsidRDefault="00BC6937" w:rsidP="00BC6937">
      <w:pPr>
        <w:autoSpaceDE w:val="0"/>
        <w:autoSpaceDN w:val="0"/>
        <w:adjustRightInd w:val="0"/>
        <w:jc w:val="both"/>
        <w:rPr>
          <w:rFonts w:ascii="Frutiger 45 Light" w:hAnsi="Frutiger 45 Light" w:cs="Frutiger 45 Light"/>
          <w:color w:val="000000"/>
        </w:rPr>
      </w:pPr>
    </w:p>
    <w:p w14:paraId="4E9F0F35"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b/>
          <w:sz w:val="18"/>
          <w:szCs w:val="18"/>
          <w:u w:val="single"/>
        </w:rPr>
      </w:pPr>
      <w:r>
        <w:rPr>
          <w:rFonts w:ascii="Arial" w:hAnsi="Arial" w:cs="Arial"/>
          <w:b/>
          <w:sz w:val="18"/>
          <w:szCs w:val="18"/>
          <w:u w:val="single"/>
        </w:rPr>
        <w:t xml:space="preserve">12.3 Sanction </w:t>
      </w:r>
    </w:p>
    <w:p w14:paraId="47173F97" w14:textId="77777777" w:rsidR="00BC6937" w:rsidRDefault="00BC6937" w:rsidP="00BC6937">
      <w:pPr>
        <w:autoSpaceDE w:val="0"/>
        <w:autoSpaceDN w:val="0"/>
        <w:adjustRightInd w:val="0"/>
        <w:jc w:val="both"/>
        <w:rPr>
          <w:rFonts w:ascii="Frutiger 45 Light" w:hAnsi="Frutiger 45 Light" w:cs="Frutiger 45 Light"/>
          <w:b/>
          <w:bCs/>
          <w:color w:val="000000"/>
          <w:u w:val="single"/>
        </w:rPr>
      </w:pPr>
    </w:p>
    <w:p w14:paraId="61EF6DCD" w14:textId="77777777" w:rsidR="00BC6937" w:rsidRDefault="00BC6937" w:rsidP="00BC6937">
      <w:pPr>
        <w:autoSpaceDE w:val="0"/>
        <w:autoSpaceDN w:val="0"/>
        <w:adjustRightInd w:val="0"/>
        <w:jc w:val="both"/>
        <w:rPr>
          <w:rFonts w:ascii="Arial" w:hAnsi="Arial" w:cs="Arial"/>
          <w:sz w:val="18"/>
          <w:szCs w:val="18"/>
        </w:rPr>
      </w:pPr>
      <w:r>
        <w:rPr>
          <w:rFonts w:ascii="Arial" w:hAnsi="Arial" w:cs="Arial"/>
          <w:sz w:val="18"/>
          <w:szCs w:val="18"/>
        </w:rPr>
        <w:t>La violation des articles 12.1 et 12.2 entraîne la résiliation de plein droit du contrat, et ce sans qu’il soit besoin d’une</w:t>
      </w:r>
      <w:r>
        <w:rPr>
          <w:rFonts w:ascii="Frutiger 45 Light" w:hAnsi="Frutiger 45 Light" w:cs="Frutiger 45 Light"/>
          <w:color w:val="000000"/>
        </w:rPr>
        <w:t xml:space="preserve"> </w:t>
      </w:r>
      <w:r w:rsidRPr="00A66342">
        <w:rPr>
          <w:rFonts w:ascii="Arial" w:hAnsi="Arial" w:cs="Arial"/>
          <w:sz w:val="18"/>
          <w:szCs w:val="18"/>
        </w:rPr>
        <w:t xml:space="preserve">mise </w:t>
      </w:r>
      <w:r>
        <w:rPr>
          <w:rFonts w:ascii="Arial" w:hAnsi="Arial" w:cs="Arial"/>
          <w:sz w:val="18"/>
          <w:szCs w:val="18"/>
        </w:rPr>
        <w:t>en demeure préalable, cette cession étant constitutive d’une infraction grave et irréversible.</w:t>
      </w:r>
    </w:p>
    <w:p w14:paraId="39544B88" w14:textId="77777777" w:rsidR="00BC6937" w:rsidRDefault="00BC6937" w:rsidP="00BC6937">
      <w:pPr>
        <w:autoSpaceDE w:val="0"/>
        <w:autoSpaceDN w:val="0"/>
        <w:adjustRightInd w:val="0"/>
        <w:jc w:val="both"/>
        <w:rPr>
          <w:rFonts w:ascii="Frutiger 45 Light" w:hAnsi="Frutiger 45 Light" w:cs="Frutiger 45 Light"/>
          <w:color w:val="000000"/>
        </w:rPr>
      </w:pPr>
    </w:p>
    <w:p w14:paraId="71E2761F"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b/>
          <w:sz w:val="18"/>
          <w:szCs w:val="18"/>
          <w:u w:val="single"/>
        </w:rPr>
      </w:pPr>
      <w:r>
        <w:rPr>
          <w:rFonts w:ascii="Arial" w:hAnsi="Arial" w:cs="Arial"/>
          <w:b/>
          <w:sz w:val="18"/>
          <w:szCs w:val="18"/>
          <w:u w:val="single"/>
        </w:rPr>
        <w:t>12.4 Fusion et absorption</w:t>
      </w:r>
    </w:p>
    <w:p w14:paraId="17DA7BAD" w14:textId="77777777" w:rsidR="00BC6937" w:rsidRDefault="00BC6937" w:rsidP="00BC6937">
      <w:pPr>
        <w:autoSpaceDE w:val="0"/>
        <w:autoSpaceDN w:val="0"/>
        <w:adjustRightInd w:val="0"/>
        <w:jc w:val="both"/>
        <w:rPr>
          <w:rFonts w:ascii="Frutiger 45 Light" w:hAnsi="Frutiger 45 Light" w:cs="Frutiger 45 Light"/>
          <w:b/>
          <w:bCs/>
          <w:color w:val="000000"/>
          <w:u w:val="single"/>
        </w:rPr>
      </w:pPr>
    </w:p>
    <w:p w14:paraId="33C74B6E" w14:textId="2FD8C8E5" w:rsidR="00BC6937" w:rsidRDefault="00BC6937" w:rsidP="00BC6937">
      <w:pPr>
        <w:autoSpaceDE w:val="0"/>
        <w:autoSpaceDN w:val="0"/>
        <w:adjustRightInd w:val="0"/>
        <w:jc w:val="both"/>
        <w:rPr>
          <w:rFonts w:ascii="Arial" w:hAnsi="Arial" w:cs="Arial"/>
          <w:sz w:val="18"/>
          <w:szCs w:val="18"/>
        </w:rPr>
      </w:pPr>
      <w:r>
        <w:rPr>
          <w:rFonts w:ascii="Arial" w:hAnsi="Arial" w:cs="Arial"/>
          <w:sz w:val="18"/>
          <w:szCs w:val="18"/>
        </w:rPr>
        <w:t xml:space="preserve">En cas de fusion ou absorption de la société PRESTATAIRE, </w:t>
      </w:r>
      <w:r w:rsidR="00821685">
        <w:rPr>
          <w:rFonts w:ascii="Arial" w:hAnsi="Arial" w:cs="Arial"/>
          <w:sz w:val="18"/>
          <w:szCs w:val="18"/>
        </w:rPr>
        <w:t xml:space="preserve">celle-ci devra être notifiée </w:t>
      </w:r>
      <w:r w:rsidR="00CE3DA8">
        <w:rPr>
          <w:rFonts w:ascii="Arial" w:hAnsi="Arial" w:cs="Arial"/>
          <w:sz w:val="18"/>
          <w:szCs w:val="18"/>
        </w:rPr>
        <w:t xml:space="preserve">au client </w:t>
      </w:r>
      <w:r>
        <w:rPr>
          <w:rFonts w:ascii="Arial" w:hAnsi="Arial" w:cs="Arial"/>
          <w:sz w:val="18"/>
          <w:szCs w:val="18"/>
        </w:rPr>
        <w:t>dans un délai de un mois à compter de la résiliation de l’opération.</w:t>
      </w:r>
    </w:p>
    <w:p w14:paraId="7FA57B8C" w14:textId="4CD7D4F6" w:rsidR="00BC6937" w:rsidRDefault="00BC6937" w:rsidP="00BC6937">
      <w:pPr>
        <w:autoSpaceDE w:val="0"/>
        <w:autoSpaceDN w:val="0"/>
        <w:adjustRightInd w:val="0"/>
        <w:jc w:val="both"/>
        <w:rPr>
          <w:rFonts w:ascii="Arial" w:hAnsi="Arial" w:cs="Arial"/>
          <w:sz w:val="18"/>
          <w:szCs w:val="18"/>
        </w:rPr>
      </w:pPr>
      <w:r>
        <w:rPr>
          <w:rFonts w:ascii="Arial" w:hAnsi="Arial" w:cs="Arial"/>
          <w:sz w:val="18"/>
          <w:szCs w:val="18"/>
        </w:rPr>
        <w:t>A co</w:t>
      </w:r>
      <w:r w:rsidR="00821685">
        <w:rPr>
          <w:rFonts w:ascii="Arial" w:hAnsi="Arial" w:cs="Arial"/>
          <w:sz w:val="18"/>
          <w:szCs w:val="18"/>
        </w:rPr>
        <w:t xml:space="preserve">mpter de cette notification, </w:t>
      </w:r>
      <w:r w:rsidR="00CE3DA8">
        <w:rPr>
          <w:rFonts w:ascii="Arial" w:hAnsi="Arial" w:cs="Arial"/>
          <w:sz w:val="18"/>
          <w:szCs w:val="18"/>
        </w:rPr>
        <w:t>le client</w:t>
      </w:r>
      <w:r w:rsidR="00821685">
        <w:rPr>
          <w:rFonts w:ascii="Arial" w:hAnsi="Arial" w:cs="Arial"/>
          <w:sz w:val="18"/>
          <w:szCs w:val="18"/>
        </w:rPr>
        <w:t xml:space="preserve"> </w:t>
      </w:r>
      <w:r>
        <w:rPr>
          <w:rFonts w:ascii="Arial" w:hAnsi="Arial" w:cs="Arial"/>
          <w:sz w:val="18"/>
          <w:szCs w:val="18"/>
        </w:rPr>
        <w:t>disposera d’un délai de un mois pour refuser d’agréer la nouvelle société, ce refus d’agrément entraînant la résiliation du contrat.</w:t>
      </w:r>
    </w:p>
    <w:p w14:paraId="0A8199BB" w14:textId="77777777" w:rsidR="00BC6937" w:rsidRDefault="00BC6937" w:rsidP="00BC6937">
      <w:pPr>
        <w:rPr>
          <w:rFonts w:ascii="Arial" w:hAnsi="Arial" w:cs="Arial"/>
          <w:sz w:val="18"/>
          <w:szCs w:val="18"/>
        </w:rPr>
      </w:pPr>
    </w:p>
    <w:p w14:paraId="28F355C1"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u w:val="single"/>
        </w:rPr>
      </w:pPr>
      <w:r>
        <w:rPr>
          <w:rFonts w:ascii="Arial" w:hAnsi="Arial" w:cs="Arial"/>
          <w:b/>
          <w:sz w:val="18"/>
          <w:szCs w:val="18"/>
          <w:u w:val="single"/>
        </w:rPr>
        <w:t>Article 13 – Démarche qualité</w:t>
      </w:r>
    </w:p>
    <w:p w14:paraId="1A2D9725" w14:textId="77777777" w:rsidR="00BC6937" w:rsidRDefault="00BC6937" w:rsidP="00BC6937">
      <w:pPr>
        <w:rPr>
          <w:rFonts w:ascii="Arial" w:hAnsi="Arial" w:cs="Arial"/>
          <w:sz w:val="18"/>
          <w:szCs w:val="18"/>
        </w:rPr>
      </w:pPr>
    </w:p>
    <w:p w14:paraId="620C2B99" w14:textId="385E59DF" w:rsidR="00BC6937" w:rsidRDefault="00BC6937" w:rsidP="00BC6937">
      <w:pPr>
        <w:jc w:val="both"/>
        <w:rPr>
          <w:rFonts w:ascii="Arial" w:hAnsi="Arial" w:cs="Arial"/>
          <w:sz w:val="18"/>
          <w:szCs w:val="18"/>
        </w:rPr>
      </w:pPr>
      <w:r>
        <w:rPr>
          <w:rFonts w:ascii="Arial" w:hAnsi="Arial" w:cs="Arial"/>
          <w:sz w:val="18"/>
          <w:szCs w:val="18"/>
        </w:rPr>
        <w:t>La qualité</w:t>
      </w:r>
      <w:r w:rsidR="004D7055">
        <w:rPr>
          <w:rFonts w:ascii="Arial" w:hAnsi="Arial" w:cs="Arial"/>
          <w:sz w:val="18"/>
          <w:szCs w:val="18"/>
        </w:rPr>
        <w:t xml:space="preserve"> des prestations fournies par</w:t>
      </w:r>
      <w:r w:rsidR="00CE3DA8">
        <w:rPr>
          <w:rFonts w:ascii="Arial" w:hAnsi="Arial" w:cs="Arial"/>
          <w:sz w:val="18"/>
          <w:szCs w:val="18"/>
        </w:rPr>
        <w:t xml:space="preserve"> la</w:t>
      </w:r>
      <w:r w:rsidR="007B2388">
        <w:rPr>
          <w:rFonts w:ascii="Arial" w:hAnsi="Arial" w:cs="Arial"/>
          <w:sz w:val="18"/>
          <w:szCs w:val="18"/>
        </w:rPr>
        <w:t xml:space="preserve"> Société X </w:t>
      </w:r>
      <w:r>
        <w:rPr>
          <w:rFonts w:ascii="Arial" w:hAnsi="Arial" w:cs="Arial"/>
          <w:sz w:val="18"/>
          <w:szCs w:val="18"/>
        </w:rPr>
        <w:t>devra permettre de limiter les interventions de dépannage.</w:t>
      </w:r>
    </w:p>
    <w:p w14:paraId="07F17F87" w14:textId="77777777" w:rsidR="00BC6937" w:rsidRDefault="00BC6937" w:rsidP="00BC6937">
      <w:pPr>
        <w:jc w:val="both"/>
        <w:rPr>
          <w:rFonts w:ascii="Arial" w:hAnsi="Arial" w:cs="Arial"/>
          <w:sz w:val="18"/>
          <w:szCs w:val="18"/>
        </w:rPr>
      </w:pPr>
    </w:p>
    <w:p w14:paraId="31945E13" w14:textId="29E8915A" w:rsidR="00821685" w:rsidRDefault="00CE3DA8" w:rsidP="00BC6937">
      <w:pPr>
        <w:pStyle w:val="Corpsdetexte2"/>
        <w:jc w:val="both"/>
        <w:rPr>
          <w:rFonts w:ascii="Arial" w:hAnsi="Arial" w:cs="Arial"/>
          <w:i w:val="0"/>
          <w:sz w:val="18"/>
          <w:szCs w:val="18"/>
        </w:rPr>
      </w:pPr>
      <w:r>
        <w:rPr>
          <w:rFonts w:ascii="Arial" w:hAnsi="Arial" w:cs="Arial"/>
          <w:i w:val="0"/>
          <w:sz w:val="18"/>
          <w:szCs w:val="18"/>
        </w:rPr>
        <w:t>Le client</w:t>
      </w:r>
      <w:r w:rsidR="00BC6937">
        <w:rPr>
          <w:rFonts w:ascii="Arial" w:hAnsi="Arial" w:cs="Arial"/>
          <w:i w:val="0"/>
          <w:sz w:val="18"/>
          <w:szCs w:val="18"/>
        </w:rPr>
        <w:t xml:space="preserve"> se réserve le droit de faire exécuter, lorsqu’il le souhaite, un audit destiné à examiner les procédures et les moyens mis en œuvre pour la bonne exécution du contrat.</w:t>
      </w:r>
    </w:p>
    <w:p w14:paraId="1FB4450C" w14:textId="42559E99" w:rsidR="00BC6937" w:rsidRDefault="00BC6937" w:rsidP="00BC6937">
      <w:pPr>
        <w:jc w:val="both"/>
        <w:rPr>
          <w:rFonts w:ascii="Arial" w:hAnsi="Arial" w:cs="Arial"/>
          <w:sz w:val="18"/>
          <w:szCs w:val="18"/>
        </w:rPr>
      </w:pPr>
      <w:r>
        <w:rPr>
          <w:rFonts w:ascii="Arial" w:hAnsi="Arial" w:cs="Arial"/>
          <w:sz w:val="18"/>
          <w:szCs w:val="18"/>
        </w:rPr>
        <w:t>Le rapport d'audit réalisé à la suite de cette visite se</w:t>
      </w:r>
      <w:r w:rsidR="004D7055">
        <w:rPr>
          <w:rFonts w:ascii="Arial" w:hAnsi="Arial" w:cs="Arial"/>
          <w:sz w:val="18"/>
          <w:szCs w:val="18"/>
        </w:rPr>
        <w:t xml:space="preserve">ra obligatoirement transmis </w:t>
      </w:r>
      <w:r w:rsidR="00E74A07">
        <w:rPr>
          <w:rFonts w:ascii="Arial" w:hAnsi="Arial" w:cs="Arial"/>
          <w:sz w:val="18"/>
          <w:szCs w:val="18"/>
        </w:rPr>
        <w:t>au PRESTATAIRE</w:t>
      </w:r>
      <w:r>
        <w:rPr>
          <w:rFonts w:ascii="Arial" w:hAnsi="Arial" w:cs="Arial"/>
          <w:sz w:val="18"/>
          <w:szCs w:val="18"/>
        </w:rPr>
        <w:t>.</w:t>
      </w:r>
    </w:p>
    <w:p w14:paraId="61C98FA2" w14:textId="77777777" w:rsidR="00BC6937" w:rsidRDefault="00BC6937" w:rsidP="00BC6937">
      <w:pPr>
        <w:jc w:val="both"/>
        <w:rPr>
          <w:rFonts w:ascii="Arial" w:hAnsi="Arial" w:cs="Arial"/>
          <w:sz w:val="18"/>
          <w:szCs w:val="18"/>
        </w:rPr>
      </w:pPr>
    </w:p>
    <w:p w14:paraId="0C98357D"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4648A4A6"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u w:val="single"/>
        </w:rPr>
      </w:pPr>
      <w:r>
        <w:rPr>
          <w:rFonts w:ascii="Arial" w:hAnsi="Arial" w:cs="Arial"/>
          <w:b/>
          <w:sz w:val="18"/>
          <w:szCs w:val="18"/>
          <w:u w:val="single"/>
        </w:rPr>
        <w:t>ARTICLE 14 - ASSURANCE ET RESPONSABILITE</w:t>
      </w:r>
    </w:p>
    <w:p w14:paraId="6BE13C89" w14:textId="77777777" w:rsidR="00BC6937" w:rsidRDefault="00BC6937" w:rsidP="00BC6937">
      <w:pPr>
        <w:autoSpaceDE w:val="0"/>
        <w:autoSpaceDN w:val="0"/>
        <w:adjustRightInd w:val="0"/>
        <w:jc w:val="both"/>
        <w:rPr>
          <w:rFonts w:ascii="Frutiger 65 Bold" w:hAnsi="Frutiger 65 Bold" w:cs="Frutiger 65 Bold"/>
          <w:color w:val="000000"/>
          <w:u w:val="single"/>
        </w:rPr>
      </w:pPr>
    </w:p>
    <w:p w14:paraId="3ADC3181"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b/>
          <w:sz w:val="18"/>
          <w:szCs w:val="18"/>
          <w:u w:val="single"/>
        </w:rPr>
      </w:pPr>
      <w:r>
        <w:rPr>
          <w:rFonts w:ascii="Arial" w:hAnsi="Arial" w:cs="Arial"/>
          <w:b/>
          <w:sz w:val="18"/>
          <w:szCs w:val="18"/>
          <w:u w:val="single"/>
        </w:rPr>
        <w:t>14.1 Souscription</w:t>
      </w:r>
    </w:p>
    <w:p w14:paraId="2C6404B2" w14:textId="77777777" w:rsidR="00BC6937" w:rsidRDefault="00BC6937" w:rsidP="00BC6937">
      <w:pPr>
        <w:autoSpaceDE w:val="0"/>
        <w:autoSpaceDN w:val="0"/>
        <w:adjustRightInd w:val="0"/>
        <w:jc w:val="both"/>
        <w:rPr>
          <w:rFonts w:ascii="Frutiger 45 Light" w:hAnsi="Frutiger 45 Light" w:cs="Frutiger 45 Light"/>
          <w:b/>
          <w:bCs/>
          <w:color w:val="000000"/>
          <w:u w:val="single"/>
        </w:rPr>
      </w:pPr>
    </w:p>
    <w:p w14:paraId="1414EA8C" w14:textId="5A1CF299" w:rsidR="00BC6937" w:rsidRDefault="00CE3DA8" w:rsidP="00BC6937">
      <w:pPr>
        <w:jc w:val="both"/>
        <w:rPr>
          <w:rFonts w:ascii="Arial" w:hAnsi="Arial" w:cs="Arial"/>
          <w:sz w:val="18"/>
          <w:szCs w:val="18"/>
        </w:rPr>
      </w:pPr>
      <w:r>
        <w:rPr>
          <w:rFonts w:ascii="Arial" w:hAnsi="Arial" w:cs="Arial"/>
          <w:sz w:val="18"/>
          <w:szCs w:val="18"/>
        </w:rPr>
        <w:t xml:space="preserve">La </w:t>
      </w:r>
      <w:r w:rsidR="007B2388">
        <w:rPr>
          <w:rFonts w:ascii="Arial" w:hAnsi="Arial" w:cs="Arial"/>
          <w:sz w:val="18"/>
          <w:szCs w:val="18"/>
        </w:rPr>
        <w:t xml:space="preserve">Société X </w:t>
      </w:r>
      <w:r w:rsidR="00BC6937">
        <w:rPr>
          <w:rFonts w:ascii="Arial" w:hAnsi="Arial" w:cs="Arial"/>
          <w:sz w:val="18"/>
          <w:szCs w:val="18"/>
        </w:rPr>
        <w:t>s’engage à souscrire, pour toute la durée du présent contrat, auprès d’une compagnie d’assurance notoirement solvable et autorisée à assurer sur le territoire français une police d’assurance garantissant les risques ci-après :</w:t>
      </w:r>
    </w:p>
    <w:p w14:paraId="0176B416" w14:textId="77777777" w:rsidR="00BC6937" w:rsidRDefault="00BC6937" w:rsidP="00BC6937">
      <w:pPr>
        <w:jc w:val="both"/>
        <w:rPr>
          <w:rFonts w:ascii="Arial" w:hAnsi="Arial" w:cs="Arial"/>
          <w:sz w:val="18"/>
          <w:szCs w:val="18"/>
        </w:rPr>
      </w:pPr>
      <w:r>
        <w:rPr>
          <w:rFonts w:ascii="Arial" w:hAnsi="Arial" w:cs="Arial"/>
          <w:sz w:val="18"/>
          <w:szCs w:val="18"/>
        </w:rPr>
        <w:t>Sa responsabilité civile générale et professionnelle pour tous dommages corporels, matériels ou immatériels que son activité pourrait provoquer de façon directe ou indirecte.</w:t>
      </w:r>
    </w:p>
    <w:p w14:paraId="41E75E73" w14:textId="5EAD85B9" w:rsidR="00BC6937" w:rsidRDefault="00BC6937" w:rsidP="00AF324C">
      <w:pPr>
        <w:jc w:val="both"/>
        <w:rPr>
          <w:rFonts w:ascii="Arial" w:hAnsi="Arial" w:cs="Arial"/>
          <w:sz w:val="18"/>
          <w:szCs w:val="18"/>
        </w:rPr>
      </w:pPr>
      <w:r>
        <w:rPr>
          <w:rFonts w:ascii="Arial" w:hAnsi="Arial" w:cs="Arial"/>
          <w:sz w:val="18"/>
          <w:szCs w:val="18"/>
        </w:rPr>
        <w:t>Les dommages matériels occasionnés à l’installation ou à l’ensemble imm</w:t>
      </w:r>
      <w:r w:rsidR="00821685">
        <w:rPr>
          <w:rFonts w:ascii="Arial" w:hAnsi="Arial" w:cs="Arial"/>
          <w:sz w:val="18"/>
          <w:szCs w:val="18"/>
        </w:rPr>
        <w:t xml:space="preserve">obilier ou à tout équipement </w:t>
      </w:r>
      <w:r w:rsidR="00CE3DA8">
        <w:rPr>
          <w:rFonts w:ascii="Arial" w:hAnsi="Arial" w:cs="Arial"/>
          <w:sz w:val="18"/>
          <w:szCs w:val="18"/>
        </w:rPr>
        <w:t>du client</w:t>
      </w:r>
      <w:r w:rsidR="00821685">
        <w:rPr>
          <w:rFonts w:ascii="Arial" w:hAnsi="Arial" w:cs="Arial"/>
          <w:sz w:val="18"/>
          <w:szCs w:val="18"/>
        </w:rPr>
        <w:t xml:space="preserve"> ou des tiers identifiés. </w:t>
      </w:r>
    </w:p>
    <w:p w14:paraId="11B2C2AC" w14:textId="77777777" w:rsidR="00821685" w:rsidRPr="00AF324C" w:rsidRDefault="00821685" w:rsidP="00AF324C">
      <w:pPr>
        <w:jc w:val="both"/>
        <w:rPr>
          <w:rFonts w:ascii="Arial" w:hAnsi="Arial" w:cs="Arial"/>
          <w:sz w:val="18"/>
          <w:szCs w:val="18"/>
        </w:rPr>
      </w:pPr>
    </w:p>
    <w:p w14:paraId="1B0B92E2" w14:textId="4CE67CD2" w:rsidR="00BC6937" w:rsidRDefault="00BC6937" w:rsidP="00821685">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b/>
          <w:sz w:val="18"/>
          <w:szCs w:val="18"/>
          <w:u w:val="single"/>
        </w:rPr>
      </w:pPr>
      <w:r>
        <w:rPr>
          <w:rFonts w:ascii="Arial" w:hAnsi="Arial" w:cs="Arial"/>
          <w:b/>
          <w:sz w:val="18"/>
          <w:szCs w:val="18"/>
          <w:u w:val="single"/>
        </w:rPr>
        <w:t>14.2 Prescriptions</w:t>
      </w:r>
    </w:p>
    <w:p w14:paraId="414F5FB4" w14:textId="77777777" w:rsidR="00821685" w:rsidRPr="00821685" w:rsidRDefault="00821685" w:rsidP="00821685">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b/>
          <w:sz w:val="18"/>
          <w:szCs w:val="18"/>
          <w:u w:val="single"/>
        </w:rPr>
      </w:pPr>
    </w:p>
    <w:p w14:paraId="260EBB93" w14:textId="706A7B12" w:rsidR="00BC6937" w:rsidRDefault="007B2388" w:rsidP="00BC6937">
      <w:pPr>
        <w:jc w:val="both"/>
        <w:rPr>
          <w:rFonts w:ascii="Arial" w:hAnsi="Arial" w:cs="Arial"/>
          <w:sz w:val="18"/>
          <w:szCs w:val="18"/>
        </w:rPr>
      </w:pPr>
      <w:r>
        <w:rPr>
          <w:rFonts w:ascii="Arial" w:hAnsi="Arial" w:cs="Arial"/>
          <w:sz w:val="18"/>
          <w:szCs w:val="18"/>
        </w:rPr>
        <w:t xml:space="preserve">Société X </w:t>
      </w:r>
      <w:r w:rsidR="00BC6937">
        <w:rPr>
          <w:rFonts w:ascii="Arial" w:hAnsi="Arial" w:cs="Arial"/>
          <w:sz w:val="18"/>
          <w:szCs w:val="18"/>
        </w:rPr>
        <w:t>s’oblige à :</w:t>
      </w:r>
    </w:p>
    <w:p w14:paraId="1E3EB738" w14:textId="77777777" w:rsidR="00BC6937" w:rsidRDefault="00BC6937" w:rsidP="00BC6937">
      <w:pPr>
        <w:jc w:val="both"/>
        <w:rPr>
          <w:rFonts w:ascii="Arial" w:hAnsi="Arial" w:cs="Arial"/>
          <w:sz w:val="18"/>
          <w:szCs w:val="18"/>
        </w:rPr>
      </w:pPr>
    </w:p>
    <w:p w14:paraId="67079763" w14:textId="1D1746F2" w:rsidR="00BC6937" w:rsidRDefault="00BC6937" w:rsidP="00821685">
      <w:pPr>
        <w:pStyle w:val="Paragraphedeliste"/>
        <w:numPr>
          <w:ilvl w:val="0"/>
          <w:numId w:val="18"/>
        </w:numPr>
        <w:jc w:val="both"/>
        <w:rPr>
          <w:rFonts w:ascii="Arial" w:hAnsi="Arial" w:cs="Arial"/>
          <w:sz w:val="18"/>
          <w:szCs w:val="18"/>
        </w:rPr>
      </w:pPr>
      <w:r w:rsidRPr="00821685">
        <w:rPr>
          <w:rFonts w:ascii="Arial" w:hAnsi="Arial" w:cs="Arial"/>
          <w:sz w:val="18"/>
          <w:szCs w:val="18"/>
        </w:rPr>
        <w:t>Ne pas contrevenir de façon quelconque aux dispositions de sa police d’assurance pouvant entraîner la résiliation de celle-ci.</w:t>
      </w:r>
    </w:p>
    <w:p w14:paraId="4943CA23" w14:textId="77777777" w:rsidR="00821685" w:rsidRPr="00821685" w:rsidRDefault="00821685" w:rsidP="00821685">
      <w:pPr>
        <w:ind w:left="360"/>
        <w:jc w:val="both"/>
        <w:rPr>
          <w:rFonts w:ascii="Arial" w:hAnsi="Arial" w:cs="Arial"/>
          <w:sz w:val="18"/>
          <w:szCs w:val="18"/>
        </w:rPr>
      </w:pPr>
    </w:p>
    <w:p w14:paraId="2947AC13" w14:textId="421E84C8" w:rsidR="00BC6937" w:rsidRDefault="00BC6937" w:rsidP="00821685">
      <w:pPr>
        <w:pStyle w:val="Paragraphedeliste"/>
        <w:numPr>
          <w:ilvl w:val="0"/>
          <w:numId w:val="18"/>
        </w:numPr>
        <w:jc w:val="both"/>
        <w:rPr>
          <w:rFonts w:ascii="Arial" w:hAnsi="Arial" w:cs="Arial"/>
          <w:sz w:val="18"/>
          <w:szCs w:val="18"/>
        </w:rPr>
      </w:pPr>
      <w:r w:rsidRPr="00821685">
        <w:rPr>
          <w:rFonts w:ascii="Arial" w:hAnsi="Arial" w:cs="Arial"/>
          <w:sz w:val="18"/>
          <w:szCs w:val="18"/>
        </w:rPr>
        <w:t>Acquitter à leur échéance les primes afférentes à ladite police.</w:t>
      </w:r>
    </w:p>
    <w:p w14:paraId="07EB1306" w14:textId="77777777" w:rsidR="00821685" w:rsidRPr="00821685" w:rsidRDefault="00821685" w:rsidP="00821685">
      <w:pPr>
        <w:jc w:val="both"/>
        <w:rPr>
          <w:rFonts w:ascii="Arial" w:hAnsi="Arial" w:cs="Arial"/>
          <w:sz w:val="18"/>
          <w:szCs w:val="18"/>
        </w:rPr>
      </w:pPr>
    </w:p>
    <w:p w14:paraId="3DA11916" w14:textId="2AAAB66E" w:rsidR="00BC6937" w:rsidRPr="00821685" w:rsidRDefault="00BC6937" w:rsidP="00821685">
      <w:pPr>
        <w:pStyle w:val="Paragraphedeliste"/>
        <w:numPr>
          <w:ilvl w:val="0"/>
          <w:numId w:val="18"/>
        </w:numPr>
        <w:jc w:val="both"/>
        <w:rPr>
          <w:rFonts w:ascii="Arial" w:hAnsi="Arial" w:cs="Arial"/>
          <w:sz w:val="18"/>
          <w:szCs w:val="18"/>
        </w:rPr>
      </w:pPr>
      <w:r w:rsidRPr="00821685">
        <w:rPr>
          <w:rFonts w:ascii="Arial" w:hAnsi="Arial" w:cs="Arial"/>
          <w:sz w:val="18"/>
          <w:szCs w:val="18"/>
        </w:rPr>
        <w:t>Jus</w:t>
      </w:r>
      <w:r w:rsidR="00821685">
        <w:rPr>
          <w:rFonts w:ascii="Arial" w:hAnsi="Arial" w:cs="Arial"/>
          <w:sz w:val="18"/>
          <w:szCs w:val="18"/>
        </w:rPr>
        <w:t xml:space="preserve">tifier à la première demande </w:t>
      </w:r>
      <w:r w:rsidR="00CE3DA8">
        <w:rPr>
          <w:rFonts w:ascii="Arial" w:hAnsi="Arial" w:cs="Arial"/>
          <w:sz w:val="18"/>
          <w:szCs w:val="18"/>
        </w:rPr>
        <w:t>du client</w:t>
      </w:r>
      <w:r w:rsidR="00821685">
        <w:rPr>
          <w:rFonts w:ascii="Arial" w:hAnsi="Arial" w:cs="Arial"/>
          <w:sz w:val="18"/>
          <w:szCs w:val="18"/>
        </w:rPr>
        <w:t xml:space="preserve"> </w:t>
      </w:r>
      <w:r w:rsidRPr="00821685">
        <w:rPr>
          <w:rFonts w:ascii="Arial" w:hAnsi="Arial" w:cs="Arial"/>
          <w:sz w:val="18"/>
          <w:szCs w:val="18"/>
        </w:rPr>
        <w:t>de l’existence d’une police d’assurance en cours de validité, de l’acquit de leurs primes et de l’acceptation de la renonciation à recours par son ou ses assureurs.</w:t>
      </w:r>
    </w:p>
    <w:p w14:paraId="684C4611" w14:textId="77777777" w:rsidR="00BC6937" w:rsidRDefault="00BC6937" w:rsidP="00BC6937">
      <w:pPr>
        <w:autoSpaceDE w:val="0"/>
        <w:autoSpaceDN w:val="0"/>
        <w:adjustRightInd w:val="0"/>
        <w:jc w:val="both"/>
        <w:rPr>
          <w:rFonts w:ascii="Frutiger 45 Light" w:hAnsi="Frutiger 45 Light" w:cs="Frutiger 45 Light"/>
          <w:color w:val="000000"/>
        </w:rPr>
      </w:pPr>
    </w:p>
    <w:p w14:paraId="5128FBA7" w14:textId="38FA0996" w:rsidR="00BC6937" w:rsidRDefault="00BC6937" w:rsidP="00BC6937">
      <w:pPr>
        <w:jc w:val="both"/>
        <w:rPr>
          <w:rFonts w:ascii="Arial" w:hAnsi="Arial" w:cs="Arial"/>
          <w:sz w:val="18"/>
          <w:szCs w:val="18"/>
        </w:rPr>
      </w:pPr>
      <w:r>
        <w:rPr>
          <w:rFonts w:ascii="Arial" w:hAnsi="Arial" w:cs="Arial"/>
          <w:sz w:val="18"/>
          <w:szCs w:val="18"/>
        </w:rPr>
        <w:t>Si ce justificatif ne pouvait être produit dans un délai d’un mois suivant la</w:t>
      </w:r>
      <w:r w:rsidR="00821685">
        <w:rPr>
          <w:rFonts w:ascii="Arial" w:hAnsi="Arial" w:cs="Arial"/>
          <w:sz w:val="18"/>
          <w:szCs w:val="18"/>
        </w:rPr>
        <w:t xml:space="preserve"> mise en demeure notifiée par </w:t>
      </w:r>
      <w:r w:rsidR="00CE3DA8">
        <w:rPr>
          <w:rFonts w:ascii="Arial" w:hAnsi="Arial" w:cs="Arial"/>
          <w:sz w:val="18"/>
          <w:szCs w:val="18"/>
        </w:rPr>
        <w:t>le client</w:t>
      </w:r>
      <w:r>
        <w:rPr>
          <w:rFonts w:ascii="Arial" w:hAnsi="Arial" w:cs="Arial"/>
          <w:sz w:val="18"/>
          <w:szCs w:val="18"/>
        </w:rPr>
        <w:t>, le présent contrat sera alors résilié de plein droit sans que</w:t>
      </w:r>
      <w:r w:rsidR="00CE3DA8">
        <w:rPr>
          <w:rFonts w:ascii="Arial" w:hAnsi="Arial" w:cs="Arial"/>
          <w:sz w:val="18"/>
          <w:szCs w:val="18"/>
        </w:rPr>
        <w:t xml:space="preserve"> la </w:t>
      </w:r>
      <w:r w:rsidR="007B2388">
        <w:rPr>
          <w:rFonts w:ascii="Arial" w:hAnsi="Arial" w:cs="Arial"/>
          <w:sz w:val="18"/>
          <w:szCs w:val="18"/>
        </w:rPr>
        <w:t xml:space="preserve"> Société X </w:t>
      </w:r>
      <w:r>
        <w:rPr>
          <w:rFonts w:ascii="Arial" w:hAnsi="Arial" w:cs="Arial"/>
          <w:sz w:val="18"/>
          <w:szCs w:val="18"/>
        </w:rPr>
        <w:t>ne puisse exiger aucune indemnité.</w:t>
      </w:r>
    </w:p>
    <w:p w14:paraId="2C4B0AB7" w14:textId="77777777" w:rsidR="00BC6937" w:rsidRDefault="00BC6937" w:rsidP="00BC6937">
      <w:pPr>
        <w:jc w:val="both"/>
        <w:rPr>
          <w:rFonts w:ascii="Arial" w:hAnsi="Arial" w:cs="Arial"/>
          <w:sz w:val="18"/>
          <w:szCs w:val="18"/>
        </w:rPr>
      </w:pPr>
    </w:p>
    <w:p w14:paraId="55E6C82D" w14:textId="2C08673A" w:rsidR="00BC6937" w:rsidRDefault="00BC6937" w:rsidP="00BC6937">
      <w:pPr>
        <w:jc w:val="both"/>
        <w:rPr>
          <w:rFonts w:ascii="Arial" w:hAnsi="Arial" w:cs="Arial"/>
          <w:sz w:val="18"/>
          <w:szCs w:val="18"/>
        </w:rPr>
      </w:pPr>
      <w:r>
        <w:rPr>
          <w:rFonts w:ascii="Arial" w:hAnsi="Arial" w:cs="Arial"/>
          <w:sz w:val="18"/>
          <w:szCs w:val="18"/>
        </w:rPr>
        <w:t xml:space="preserve">Les limites de garanties d’assurance </w:t>
      </w:r>
      <w:r w:rsidR="00FB18EB">
        <w:rPr>
          <w:rFonts w:ascii="Arial" w:hAnsi="Arial" w:cs="Arial"/>
          <w:sz w:val="18"/>
          <w:szCs w:val="18"/>
        </w:rPr>
        <w:t>de la</w:t>
      </w:r>
      <w:r w:rsidR="00CE3DA8">
        <w:rPr>
          <w:rFonts w:ascii="Arial" w:hAnsi="Arial" w:cs="Arial"/>
          <w:sz w:val="18"/>
          <w:szCs w:val="18"/>
        </w:rPr>
        <w:t xml:space="preserve"> </w:t>
      </w:r>
      <w:r w:rsidR="007B2388">
        <w:rPr>
          <w:rFonts w:ascii="Arial" w:hAnsi="Arial" w:cs="Arial"/>
          <w:sz w:val="18"/>
          <w:szCs w:val="18"/>
        </w:rPr>
        <w:t xml:space="preserve">Société X </w:t>
      </w:r>
      <w:r>
        <w:rPr>
          <w:rFonts w:ascii="Arial" w:hAnsi="Arial" w:cs="Arial"/>
          <w:sz w:val="18"/>
          <w:szCs w:val="18"/>
        </w:rPr>
        <w:t xml:space="preserve"> ne constituent en aucun cas une limite d’engagement de la responsabilité civile </w:t>
      </w:r>
      <w:r w:rsidR="00FB18EB">
        <w:rPr>
          <w:rFonts w:ascii="Arial" w:hAnsi="Arial" w:cs="Arial"/>
          <w:sz w:val="18"/>
          <w:szCs w:val="18"/>
        </w:rPr>
        <w:t>de la</w:t>
      </w:r>
      <w:r w:rsidR="00CE3DA8">
        <w:rPr>
          <w:rFonts w:ascii="Arial" w:hAnsi="Arial" w:cs="Arial"/>
          <w:sz w:val="18"/>
          <w:szCs w:val="18"/>
        </w:rPr>
        <w:t xml:space="preserve"> </w:t>
      </w:r>
      <w:r w:rsidR="007B2388">
        <w:rPr>
          <w:rFonts w:ascii="Arial" w:hAnsi="Arial" w:cs="Arial"/>
          <w:sz w:val="18"/>
          <w:szCs w:val="18"/>
        </w:rPr>
        <w:t xml:space="preserve">Société X </w:t>
      </w:r>
      <w:r>
        <w:rPr>
          <w:rFonts w:ascii="Arial" w:hAnsi="Arial" w:cs="Arial"/>
          <w:sz w:val="18"/>
          <w:szCs w:val="18"/>
        </w:rPr>
        <w:t xml:space="preserve"> vis à vis des p</w:t>
      </w:r>
      <w:r w:rsidR="00821685">
        <w:rPr>
          <w:rFonts w:ascii="Arial" w:hAnsi="Arial" w:cs="Arial"/>
          <w:sz w:val="18"/>
          <w:szCs w:val="18"/>
        </w:rPr>
        <w:t xml:space="preserve">réjudices que pourrait subir </w:t>
      </w:r>
      <w:r w:rsidR="00CE3DA8">
        <w:rPr>
          <w:rFonts w:ascii="Arial" w:hAnsi="Arial" w:cs="Arial"/>
          <w:sz w:val="18"/>
          <w:szCs w:val="18"/>
        </w:rPr>
        <w:t xml:space="preserve">le client </w:t>
      </w:r>
      <w:r>
        <w:rPr>
          <w:rFonts w:ascii="Arial" w:hAnsi="Arial" w:cs="Arial"/>
          <w:sz w:val="18"/>
          <w:szCs w:val="18"/>
        </w:rPr>
        <w:t>ou les tiers.</w:t>
      </w:r>
    </w:p>
    <w:p w14:paraId="119A3AF2" w14:textId="77777777" w:rsidR="00BC6937" w:rsidRDefault="00BC6937" w:rsidP="00BC6937">
      <w:pPr>
        <w:jc w:val="both"/>
        <w:rPr>
          <w:rFonts w:ascii="Arial" w:hAnsi="Arial" w:cs="Arial"/>
          <w:sz w:val="18"/>
          <w:szCs w:val="18"/>
        </w:rPr>
      </w:pPr>
    </w:p>
    <w:p w14:paraId="64D40C29" w14:textId="77777777" w:rsidR="00BC6937" w:rsidRDefault="00BC6937" w:rsidP="00BC6937">
      <w:pPr>
        <w:jc w:val="both"/>
        <w:rPr>
          <w:rFonts w:ascii="Arial" w:hAnsi="Arial" w:cs="Arial"/>
          <w:sz w:val="18"/>
          <w:szCs w:val="18"/>
        </w:rPr>
      </w:pPr>
      <w:r>
        <w:rPr>
          <w:rFonts w:ascii="Arial" w:hAnsi="Arial" w:cs="Arial"/>
          <w:sz w:val="18"/>
          <w:szCs w:val="18"/>
        </w:rPr>
        <w:t>Le PRESTAIRE demeure seul responsable de tous dommages, dégâts, vols, accidents et autres sinistres causés par négligence, manquement dans l’exécution du contrat ou toute autre cause pouvant lui être imputé.</w:t>
      </w:r>
    </w:p>
    <w:p w14:paraId="0C51C7B7" w14:textId="77777777" w:rsidR="00FB18EB" w:rsidRDefault="00FB18EB" w:rsidP="00BC6937">
      <w:pPr>
        <w:jc w:val="both"/>
        <w:rPr>
          <w:rFonts w:ascii="Arial" w:hAnsi="Arial" w:cs="Arial"/>
          <w:sz w:val="18"/>
          <w:szCs w:val="18"/>
        </w:rPr>
      </w:pPr>
    </w:p>
    <w:p w14:paraId="38675E98" w14:textId="77777777" w:rsidR="00FB18EB" w:rsidRDefault="00FB18EB" w:rsidP="00BC6937">
      <w:pPr>
        <w:jc w:val="both"/>
        <w:rPr>
          <w:rFonts w:ascii="Arial" w:hAnsi="Arial" w:cs="Arial"/>
          <w:sz w:val="18"/>
          <w:szCs w:val="18"/>
        </w:rPr>
      </w:pPr>
    </w:p>
    <w:p w14:paraId="35E36E37" w14:textId="77777777" w:rsidR="00BC6937" w:rsidRDefault="00BC6937" w:rsidP="00BC6937">
      <w:pPr>
        <w:pStyle w:val="Textepardfaut"/>
        <w:rPr>
          <w:rFonts w:ascii="Arial" w:hAnsi="Arial" w:cs="Arial"/>
          <w:sz w:val="18"/>
          <w:szCs w:val="18"/>
        </w:rPr>
      </w:pPr>
    </w:p>
    <w:p w14:paraId="71080E57" w14:textId="77777777" w:rsidR="00BC6937" w:rsidRDefault="00BC6937" w:rsidP="00BC6937">
      <w:pPr>
        <w:pStyle w:val="Textepardfaut"/>
        <w:rPr>
          <w:rFonts w:ascii="Arial" w:hAnsi="Arial" w:cs="Arial"/>
          <w:sz w:val="18"/>
          <w:szCs w:val="18"/>
        </w:rPr>
      </w:pPr>
    </w:p>
    <w:p w14:paraId="5D1B220E" w14:textId="77777777" w:rsidR="00BC6937" w:rsidRDefault="00BC6937" w:rsidP="00BC6937">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u w:val="single"/>
        </w:rPr>
      </w:pPr>
      <w:r>
        <w:rPr>
          <w:rFonts w:ascii="Arial" w:hAnsi="Arial" w:cs="Arial"/>
          <w:b/>
          <w:sz w:val="18"/>
          <w:szCs w:val="18"/>
          <w:u w:val="single"/>
        </w:rPr>
        <w:t>ARTICLE 15- ELECTION DE DOMICILE – ATTRIBUTION DE JURIDICTION</w:t>
      </w:r>
    </w:p>
    <w:p w14:paraId="74F65610" w14:textId="77777777" w:rsidR="00BC6937" w:rsidRDefault="00BC6937" w:rsidP="00BC6937">
      <w:pPr>
        <w:autoSpaceDE w:val="0"/>
        <w:autoSpaceDN w:val="0"/>
        <w:adjustRightInd w:val="0"/>
        <w:jc w:val="both"/>
        <w:rPr>
          <w:rFonts w:ascii="Frutiger 65 Bold" w:hAnsi="Frutiger 65 Bold" w:cs="Frutiger 65 Bold"/>
          <w:color w:val="000000"/>
          <w:u w:val="single"/>
        </w:rPr>
      </w:pPr>
    </w:p>
    <w:p w14:paraId="2950A1FE" w14:textId="676E9B96" w:rsidR="00BC6937" w:rsidRDefault="00BC6937" w:rsidP="00BC6937">
      <w:pPr>
        <w:jc w:val="both"/>
        <w:rPr>
          <w:rFonts w:ascii="Arial" w:hAnsi="Arial" w:cs="Arial"/>
          <w:sz w:val="18"/>
          <w:szCs w:val="18"/>
        </w:rPr>
      </w:pPr>
      <w:r>
        <w:rPr>
          <w:rFonts w:ascii="Arial" w:hAnsi="Arial" w:cs="Arial"/>
          <w:sz w:val="18"/>
          <w:szCs w:val="18"/>
        </w:rPr>
        <w:t>Pour l’application des présentes et de leurs suites, les parties font élection de domicile en leur siège soci</w:t>
      </w:r>
      <w:r w:rsidR="00921522">
        <w:rPr>
          <w:rFonts w:ascii="Arial" w:hAnsi="Arial" w:cs="Arial"/>
          <w:sz w:val="18"/>
          <w:szCs w:val="18"/>
        </w:rPr>
        <w:t>al respectif mentionné aux conditions particulières</w:t>
      </w:r>
      <w:r>
        <w:rPr>
          <w:rFonts w:ascii="Arial" w:hAnsi="Arial" w:cs="Arial"/>
          <w:sz w:val="18"/>
          <w:szCs w:val="18"/>
        </w:rPr>
        <w:t>.</w:t>
      </w:r>
    </w:p>
    <w:p w14:paraId="1563629F" w14:textId="77777777" w:rsidR="00BC6937" w:rsidRDefault="00BC6937" w:rsidP="00BC6937">
      <w:pPr>
        <w:jc w:val="both"/>
        <w:rPr>
          <w:rFonts w:ascii="Arial" w:hAnsi="Arial" w:cs="Arial"/>
          <w:sz w:val="18"/>
          <w:szCs w:val="18"/>
        </w:rPr>
      </w:pPr>
    </w:p>
    <w:p w14:paraId="20CB1CF8" w14:textId="77777777" w:rsidR="00BC6937" w:rsidRDefault="00BC6937" w:rsidP="00BC6937">
      <w:pPr>
        <w:jc w:val="both"/>
        <w:rPr>
          <w:rFonts w:ascii="Arial" w:hAnsi="Arial" w:cs="Arial"/>
          <w:sz w:val="18"/>
          <w:szCs w:val="18"/>
        </w:rPr>
      </w:pPr>
      <w:r>
        <w:rPr>
          <w:rFonts w:ascii="Arial" w:hAnsi="Arial" w:cs="Arial"/>
          <w:sz w:val="18"/>
          <w:szCs w:val="18"/>
        </w:rPr>
        <w:t>Pour les litiges pouvant survenir dans l’interprétation ou l’application des clauses du présent contrat, les parties s’engagent à tenter de régler leur différend à l’amiable avant tout recours à la juridiction compétente.</w:t>
      </w:r>
    </w:p>
    <w:p w14:paraId="2B231A35" w14:textId="77777777" w:rsidR="00BC6937" w:rsidRDefault="00BC6937" w:rsidP="00BC6937">
      <w:pPr>
        <w:jc w:val="both"/>
        <w:rPr>
          <w:rFonts w:ascii="Arial" w:hAnsi="Arial" w:cs="Arial"/>
          <w:sz w:val="18"/>
          <w:szCs w:val="18"/>
        </w:rPr>
      </w:pPr>
    </w:p>
    <w:p w14:paraId="7CB11AFF" w14:textId="791A8215" w:rsidR="00BC6937" w:rsidRDefault="00BC6937" w:rsidP="00BC6937">
      <w:pPr>
        <w:jc w:val="both"/>
        <w:rPr>
          <w:rFonts w:ascii="Arial" w:hAnsi="Arial" w:cs="Arial"/>
          <w:sz w:val="18"/>
          <w:szCs w:val="18"/>
        </w:rPr>
      </w:pPr>
      <w:r>
        <w:rPr>
          <w:rFonts w:ascii="Arial" w:hAnsi="Arial" w:cs="Arial"/>
          <w:sz w:val="18"/>
          <w:szCs w:val="18"/>
        </w:rPr>
        <w:t xml:space="preserve">En cas d’échec, tout litige concernant l’interprétation ou l’exécution du présent mandat sera soumis au Tribunal de Commerce </w:t>
      </w:r>
      <w:r w:rsidRPr="00E143E5">
        <w:rPr>
          <w:rFonts w:ascii="Arial" w:hAnsi="Arial" w:cs="Arial"/>
          <w:sz w:val="18"/>
          <w:szCs w:val="18"/>
        </w:rPr>
        <w:t xml:space="preserve">de </w:t>
      </w:r>
      <w:r w:rsidR="00E143E5" w:rsidRPr="00E143E5">
        <w:rPr>
          <w:rFonts w:ascii="Arial" w:hAnsi="Arial" w:cs="Arial"/>
          <w:sz w:val="18"/>
          <w:szCs w:val="18"/>
        </w:rPr>
        <w:t>Paris</w:t>
      </w:r>
      <w:r w:rsidRPr="00E143E5">
        <w:rPr>
          <w:rFonts w:ascii="Arial" w:hAnsi="Arial" w:cs="Arial"/>
          <w:sz w:val="18"/>
          <w:szCs w:val="18"/>
        </w:rPr>
        <w:t xml:space="preserve"> </w:t>
      </w:r>
      <w:r>
        <w:rPr>
          <w:rFonts w:ascii="Arial" w:hAnsi="Arial" w:cs="Arial"/>
          <w:sz w:val="18"/>
          <w:szCs w:val="18"/>
        </w:rPr>
        <w:t>auquel les parties font expressément attribution de juridiction.</w:t>
      </w:r>
    </w:p>
    <w:p w14:paraId="3165AE3C" w14:textId="77777777" w:rsidR="00BC6937" w:rsidRDefault="00BC6937" w:rsidP="00BC6937">
      <w:pPr>
        <w:jc w:val="both"/>
        <w:rPr>
          <w:rFonts w:ascii="Arial" w:hAnsi="Arial" w:cs="Arial"/>
          <w:sz w:val="18"/>
          <w:szCs w:val="18"/>
        </w:rPr>
      </w:pPr>
    </w:p>
    <w:p w14:paraId="24DA088B" w14:textId="77777777" w:rsidR="00BC6937" w:rsidRDefault="00BC6937" w:rsidP="00BC6937">
      <w:pPr>
        <w:jc w:val="both"/>
        <w:rPr>
          <w:rFonts w:ascii="Arial" w:hAnsi="Arial" w:cs="Arial"/>
          <w:sz w:val="18"/>
          <w:szCs w:val="18"/>
        </w:rPr>
      </w:pPr>
      <w:r>
        <w:rPr>
          <w:rFonts w:ascii="Arial" w:hAnsi="Arial" w:cs="Arial"/>
          <w:sz w:val="18"/>
          <w:szCs w:val="18"/>
        </w:rPr>
        <w:t>Le présent document doit être paraphé à toutes les pages puis signé, daté et cacheté</w:t>
      </w:r>
    </w:p>
    <w:p w14:paraId="5B8680AE" w14:textId="77777777" w:rsidR="00BC6937" w:rsidRDefault="00BC6937" w:rsidP="00BC6937">
      <w:pPr>
        <w:pStyle w:val="Textepardfaut"/>
        <w:rPr>
          <w:rFonts w:ascii="Arial" w:hAnsi="Arial" w:cs="Arial"/>
          <w:sz w:val="18"/>
          <w:szCs w:val="18"/>
        </w:rPr>
      </w:pPr>
    </w:p>
    <w:p w14:paraId="5203784A" w14:textId="77777777" w:rsidR="00BC6937" w:rsidRDefault="00BC6937" w:rsidP="00BC6937">
      <w:pPr>
        <w:pStyle w:val="Textepardfaut"/>
        <w:rPr>
          <w:rFonts w:ascii="Arial" w:hAnsi="Arial" w:cs="Arial"/>
          <w:sz w:val="18"/>
          <w:szCs w:val="18"/>
        </w:rPr>
      </w:pPr>
    </w:p>
    <w:p w14:paraId="6A2A89FE" w14:textId="77777777" w:rsidR="00BC6937" w:rsidRDefault="00BC6937" w:rsidP="00BC6937">
      <w:pPr>
        <w:pStyle w:val="Corpsdetexte2"/>
        <w:outlineLvl w:val="0"/>
        <w:rPr>
          <w:rFonts w:ascii="Arial" w:hAnsi="Arial" w:cs="Arial"/>
          <w:b/>
          <w:i w:val="0"/>
          <w:sz w:val="18"/>
          <w:szCs w:val="18"/>
        </w:rPr>
      </w:pPr>
      <w:r>
        <w:rPr>
          <w:rFonts w:ascii="Arial" w:hAnsi="Arial" w:cs="Arial"/>
          <w:b/>
          <w:i w:val="0"/>
          <w:sz w:val="18"/>
          <w:szCs w:val="18"/>
        </w:rPr>
        <w:t>Fait en trois exemplaires originaux</w:t>
      </w:r>
    </w:p>
    <w:p w14:paraId="7CFCD0AD" w14:textId="77777777" w:rsidR="00BC6937" w:rsidRDefault="00BC6937" w:rsidP="00BC6937">
      <w:pPr>
        <w:pStyle w:val="Corpsdetexte2"/>
        <w:outlineLvl w:val="0"/>
        <w:rPr>
          <w:rFonts w:ascii="Arial" w:hAnsi="Arial" w:cs="Arial"/>
          <w:b/>
          <w:i w:val="0"/>
          <w:sz w:val="18"/>
          <w:szCs w:val="18"/>
        </w:rPr>
      </w:pPr>
    </w:p>
    <w:p w14:paraId="09DE8346" w14:textId="510E6523" w:rsidR="00BC6937" w:rsidRDefault="00D96B74" w:rsidP="00BC6937">
      <w:pPr>
        <w:pStyle w:val="Corpsdetexte2"/>
        <w:outlineLvl w:val="0"/>
        <w:rPr>
          <w:rFonts w:ascii="Arial" w:hAnsi="Arial" w:cs="Arial"/>
          <w:b/>
          <w:i w:val="0"/>
          <w:sz w:val="18"/>
          <w:szCs w:val="18"/>
        </w:rPr>
      </w:pPr>
      <w:r>
        <w:rPr>
          <w:rFonts w:ascii="Arial" w:hAnsi="Arial" w:cs="Arial"/>
          <w:b/>
          <w:i w:val="0"/>
          <w:sz w:val="18"/>
          <w:szCs w:val="18"/>
        </w:rPr>
        <w:t>Brest</w:t>
      </w:r>
      <w:r w:rsidR="00BC6937">
        <w:rPr>
          <w:rFonts w:ascii="Arial" w:hAnsi="Arial" w:cs="Arial"/>
          <w:b/>
          <w:i w:val="0"/>
          <w:sz w:val="18"/>
          <w:szCs w:val="18"/>
        </w:rPr>
        <w:t xml:space="preserve">, le </w:t>
      </w:r>
    </w:p>
    <w:p w14:paraId="385EC2D0" w14:textId="77777777" w:rsidR="002E589F" w:rsidRPr="001733CF" w:rsidRDefault="002E589F">
      <w:pPr>
        <w:pStyle w:val="Corpsdetexte2"/>
        <w:outlineLvl w:val="0"/>
        <w:rPr>
          <w:rFonts w:ascii="Arial" w:hAnsi="Arial" w:cs="Arial"/>
          <w:b/>
          <w:i w:val="0"/>
          <w:sz w:val="18"/>
          <w:szCs w:val="18"/>
        </w:rPr>
      </w:pPr>
    </w:p>
    <w:p w14:paraId="266469C0" w14:textId="77777777" w:rsidR="002E589F" w:rsidRPr="001733CF" w:rsidRDefault="002E589F">
      <w:pPr>
        <w:pStyle w:val="Corpsdetexte2"/>
        <w:outlineLvl w:val="0"/>
        <w:rPr>
          <w:rFonts w:ascii="Arial" w:hAnsi="Arial" w:cs="Arial"/>
          <w:i w:val="0"/>
          <w:sz w:val="18"/>
          <w:szCs w:val="18"/>
        </w:rPr>
      </w:pPr>
    </w:p>
    <w:p w14:paraId="7539A976" w14:textId="77777777" w:rsidR="002E589F" w:rsidRPr="001733CF" w:rsidRDefault="002E589F">
      <w:pPr>
        <w:tabs>
          <w:tab w:val="left" w:pos="7371"/>
        </w:tabs>
        <w:rPr>
          <w:rFonts w:ascii="Arial" w:hAnsi="Arial" w:cs="Arial"/>
          <w:b/>
          <w:sz w:val="18"/>
          <w:szCs w:val="18"/>
        </w:rPr>
      </w:pPr>
    </w:p>
    <w:p w14:paraId="40271558" w14:textId="53EE9A04" w:rsidR="002E589F" w:rsidRPr="001733CF" w:rsidRDefault="00CE3DA8">
      <w:pPr>
        <w:tabs>
          <w:tab w:val="left" w:pos="7371"/>
        </w:tabs>
        <w:ind w:right="-230"/>
        <w:rPr>
          <w:rFonts w:ascii="Arial" w:hAnsi="Arial" w:cs="Arial"/>
          <w:b/>
          <w:i/>
          <w:sz w:val="18"/>
          <w:szCs w:val="18"/>
        </w:rPr>
      </w:pPr>
      <w:r>
        <w:rPr>
          <w:rFonts w:ascii="Arial" w:hAnsi="Arial" w:cs="Arial"/>
          <w:b/>
          <w:i/>
          <w:sz w:val="18"/>
          <w:szCs w:val="18"/>
        </w:rPr>
        <w:t>Le client</w:t>
      </w:r>
      <w:r w:rsidR="002E589F" w:rsidRPr="001733CF">
        <w:rPr>
          <w:rFonts w:ascii="Arial" w:hAnsi="Arial" w:cs="Arial"/>
          <w:b/>
          <w:i/>
          <w:sz w:val="18"/>
          <w:szCs w:val="18"/>
        </w:rPr>
        <w:tab/>
      </w:r>
      <w:r w:rsidR="002E589F" w:rsidRPr="001733CF">
        <w:rPr>
          <w:rFonts w:ascii="Arial" w:hAnsi="Arial" w:cs="Arial"/>
          <w:b/>
          <w:i/>
          <w:sz w:val="18"/>
          <w:szCs w:val="18"/>
        </w:rPr>
        <w:tab/>
      </w:r>
      <w:r w:rsidR="002E589F" w:rsidRPr="001733CF">
        <w:rPr>
          <w:rFonts w:ascii="Arial" w:hAnsi="Arial" w:cs="Arial"/>
          <w:b/>
          <w:i/>
          <w:sz w:val="18"/>
          <w:szCs w:val="18"/>
        </w:rPr>
        <w:tab/>
      </w:r>
      <w:r w:rsidR="002D4867">
        <w:rPr>
          <w:rFonts w:ascii="Arial" w:hAnsi="Arial" w:cs="Arial"/>
          <w:b/>
          <w:i/>
          <w:sz w:val="18"/>
          <w:szCs w:val="18"/>
        </w:rPr>
        <w:t xml:space="preserve">LA SOCIÉTÉ </w:t>
      </w:r>
      <w:r>
        <w:rPr>
          <w:rFonts w:ascii="Arial" w:hAnsi="Arial" w:cs="Arial"/>
          <w:b/>
          <w:i/>
          <w:sz w:val="18"/>
          <w:szCs w:val="18"/>
        </w:rPr>
        <w:t>X</w:t>
      </w:r>
    </w:p>
    <w:sectPr w:rsidR="002E589F" w:rsidRPr="001733CF" w:rsidSect="00D96B74">
      <w:footerReference w:type="even" r:id="rId7"/>
      <w:footerReference w:type="default" r:id="rId8"/>
      <w:headerReference w:type="first" r:id="rId9"/>
      <w:footerReference w:type="first" r:id="rId10"/>
      <w:pgSz w:w="11905" w:h="16838" w:code="9"/>
      <w:pgMar w:top="2214" w:right="848" w:bottom="993" w:left="993" w:header="404" w:footer="28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7F58C" w14:textId="77777777" w:rsidR="00D167A7" w:rsidRDefault="00D167A7">
      <w:r>
        <w:separator/>
      </w:r>
    </w:p>
  </w:endnote>
  <w:endnote w:type="continuationSeparator" w:id="0">
    <w:p w14:paraId="7950A964" w14:textId="77777777" w:rsidR="00D167A7" w:rsidRDefault="00D1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otusWP Type">
    <w:altName w:val="Times New Roman"/>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mCasual">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Roman">
    <w:altName w:val="Cambria"/>
    <w:panose1 w:val="00000000000000000000"/>
    <w:charset w:val="00"/>
    <w:family w:val="auto"/>
    <w:notTrueType/>
    <w:pitch w:val="variable"/>
    <w:sig w:usb0="00000003" w:usb1="00000000" w:usb2="00000000" w:usb3="00000000" w:csb0="00000001" w:csb1="00000000"/>
  </w:font>
  <w:font w:name="Frutiger 45 Light">
    <w:altName w:val="Malgun Gothic"/>
    <w:panose1 w:val="00000000000000000000"/>
    <w:charset w:val="00"/>
    <w:family w:val="swiss"/>
    <w:notTrueType/>
    <w:pitch w:val="variable"/>
    <w:sig w:usb0="00000003" w:usb1="00000000" w:usb2="00000000" w:usb3="00000000" w:csb0="00000001" w:csb1="00000000"/>
  </w:font>
  <w:font w:name="Frutiger 65 Bold">
    <w:altName w:val="Impac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79FD6" w14:textId="77777777" w:rsidR="002E589F" w:rsidRDefault="002E589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4FBACC8" w14:textId="77777777" w:rsidR="002E589F" w:rsidRDefault="002E589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76407" w14:textId="77777777" w:rsidR="00F60CF4" w:rsidRPr="002B4C12" w:rsidRDefault="00F60CF4" w:rsidP="002D4867">
    <w:pPr>
      <w:pStyle w:val="Filet"/>
      <w:pBdr>
        <w:top w:val="single" w:sz="6" w:space="0" w:color="auto"/>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5387"/>
        <w:tab w:val="right" w:pos="9781"/>
      </w:tabs>
      <w:ind w:left="-284" w:right="-8"/>
      <w:rPr>
        <w:rFonts w:ascii="Arial Narrow" w:hAnsi="Arial Narrow"/>
        <w:i w:val="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0D8D2" w14:textId="0C7EFD17" w:rsidR="002D4867" w:rsidRDefault="002D4867">
    <w:pPr>
      <w:pStyle w:val="Pieddepage"/>
      <w:jc w:val="right"/>
    </w:pPr>
  </w:p>
  <w:p w14:paraId="6AF303AC" w14:textId="77777777" w:rsidR="002D4867" w:rsidRDefault="002D486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9FFF2" w14:textId="77777777" w:rsidR="00D167A7" w:rsidRDefault="00D167A7">
      <w:r>
        <w:separator/>
      </w:r>
    </w:p>
  </w:footnote>
  <w:footnote w:type="continuationSeparator" w:id="0">
    <w:p w14:paraId="1E319EF4" w14:textId="77777777" w:rsidR="00D167A7" w:rsidRDefault="00D16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44669" w14:textId="72BF2C18" w:rsidR="002D4867" w:rsidRDefault="007B2388">
    <w:pPr>
      <w:pStyle w:val="En-tte"/>
    </w:pPr>
    <w:r>
      <w:rPr>
        <w:noProof/>
      </w:rPr>
      <w:t>EN-TETE DE LA SOCIETE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546"/>
    <w:multiLevelType w:val="singleLevel"/>
    <w:tmpl w:val="185CF628"/>
    <w:lvl w:ilvl="0">
      <w:numFmt w:val="none"/>
      <w:lvlText w:val="{"/>
      <w:lvlJc w:val="left"/>
      <w:pPr>
        <w:tabs>
          <w:tab w:val="num" w:pos="927"/>
        </w:tabs>
        <w:ind w:left="907" w:hanging="340"/>
      </w:pPr>
      <w:rPr>
        <w:rFonts w:ascii="LotusWP Type" w:hAnsi="LotusWP Type" w:hint="default"/>
        <w:sz w:val="22"/>
      </w:rPr>
    </w:lvl>
  </w:abstractNum>
  <w:abstractNum w:abstractNumId="1" w15:restartNumberingAfterBreak="0">
    <w:nsid w:val="0C512DFF"/>
    <w:multiLevelType w:val="singleLevel"/>
    <w:tmpl w:val="437E918C"/>
    <w:lvl w:ilvl="0">
      <w:start w:val="1"/>
      <w:numFmt w:val="bullet"/>
      <w:lvlText w:val=""/>
      <w:lvlJc w:val="left"/>
      <w:pPr>
        <w:tabs>
          <w:tab w:val="num" w:pos="2628"/>
        </w:tabs>
        <w:ind w:left="2608" w:hanging="340"/>
      </w:pPr>
      <w:rPr>
        <w:rFonts w:ascii="Wingdings" w:hAnsi="Wingdings" w:hint="default"/>
      </w:rPr>
    </w:lvl>
  </w:abstractNum>
  <w:abstractNum w:abstractNumId="2" w15:restartNumberingAfterBreak="0">
    <w:nsid w:val="12AB5453"/>
    <w:multiLevelType w:val="singleLevel"/>
    <w:tmpl w:val="86A84EDE"/>
    <w:lvl w:ilvl="0">
      <w:start w:val="1"/>
      <w:numFmt w:val="bullet"/>
      <w:lvlText w:val=""/>
      <w:lvlJc w:val="left"/>
      <w:pPr>
        <w:tabs>
          <w:tab w:val="num" w:pos="927"/>
        </w:tabs>
        <w:ind w:left="907" w:hanging="340"/>
      </w:pPr>
      <w:rPr>
        <w:rFonts w:ascii="Wingdings" w:hAnsi="Wingdings" w:hint="default"/>
      </w:rPr>
    </w:lvl>
  </w:abstractNum>
  <w:abstractNum w:abstractNumId="3" w15:restartNumberingAfterBreak="0">
    <w:nsid w:val="1BBF1340"/>
    <w:multiLevelType w:val="hybridMultilevel"/>
    <w:tmpl w:val="0B4EE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A94047"/>
    <w:multiLevelType w:val="hybridMultilevel"/>
    <w:tmpl w:val="49FA58D2"/>
    <w:lvl w:ilvl="0" w:tplc="040C0001">
      <w:start w:val="1"/>
      <w:numFmt w:val="bullet"/>
      <w:lvlText w:val=""/>
      <w:lvlJc w:val="left"/>
      <w:pPr>
        <w:tabs>
          <w:tab w:val="num" w:pos="1285"/>
        </w:tabs>
        <w:ind w:left="1285" w:hanging="360"/>
      </w:pPr>
      <w:rPr>
        <w:rFonts w:ascii="Symbol" w:hAnsi="Symbol" w:hint="default"/>
      </w:rPr>
    </w:lvl>
    <w:lvl w:ilvl="1" w:tplc="040C0003" w:tentative="1">
      <w:start w:val="1"/>
      <w:numFmt w:val="bullet"/>
      <w:lvlText w:val="o"/>
      <w:lvlJc w:val="left"/>
      <w:pPr>
        <w:tabs>
          <w:tab w:val="num" w:pos="2005"/>
        </w:tabs>
        <w:ind w:left="2005" w:hanging="360"/>
      </w:pPr>
      <w:rPr>
        <w:rFonts w:ascii="Courier New" w:hAnsi="Courier New" w:cs="Courier New" w:hint="default"/>
      </w:rPr>
    </w:lvl>
    <w:lvl w:ilvl="2" w:tplc="040C0005" w:tentative="1">
      <w:start w:val="1"/>
      <w:numFmt w:val="bullet"/>
      <w:lvlText w:val=""/>
      <w:lvlJc w:val="left"/>
      <w:pPr>
        <w:tabs>
          <w:tab w:val="num" w:pos="2725"/>
        </w:tabs>
        <w:ind w:left="2725" w:hanging="360"/>
      </w:pPr>
      <w:rPr>
        <w:rFonts w:ascii="Wingdings" w:hAnsi="Wingdings" w:hint="default"/>
      </w:rPr>
    </w:lvl>
    <w:lvl w:ilvl="3" w:tplc="040C0001" w:tentative="1">
      <w:start w:val="1"/>
      <w:numFmt w:val="bullet"/>
      <w:lvlText w:val=""/>
      <w:lvlJc w:val="left"/>
      <w:pPr>
        <w:tabs>
          <w:tab w:val="num" w:pos="3445"/>
        </w:tabs>
        <w:ind w:left="3445" w:hanging="360"/>
      </w:pPr>
      <w:rPr>
        <w:rFonts w:ascii="Symbol" w:hAnsi="Symbol" w:hint="default"/>
      </w:rPr>
    </w:lvl>
    <w:lvl w:ilvl="4" w:tplc="040C0003" w:tentative="1">
      <w:start w:val="1"/>
      <w:numFmt w:val="bullet"/>
      <w:lvlText w:val="o"/>
      <w:lvlJc w:val="left"/>
      <w:pPr>
        <w:tabs>
          <w:tab w:val="num" w:pos="4165"/>
        </w:tabs>
        <w:ind w:left="4165" w:hanging="360"/>
      </w:pPr>
      <w:rPr>
        <w:rFonts w:ascii="Courier New" w:hAnsi="Courier New" w:cs="Courier New" w:hint="default"/>
      </w:rPr>
    </w:lvl>
    <w:lvl w:ilvl="5" w:tplc="040C0005" w:tentative="1">
      <w:start w:val="1"/>
      <w:numFmt w:val="bullet"/>
      <w:lvlText w:val=""/>
      <w:lvlJc w:val="left"/>
      <w:pPr>
        <w:tabs>
          <w:tab w:val="num" w:pos="4885"/>
        </w:tabs>
        <w:ind w:left="4885" w:hanging="360"/>
      </w:pPr>
      <w:rPr>
        <w:rFonts w:ascii="Wingdings" w:hAnsi="Wingdings" w:hint="default"/>
      </w:rPr>
    </w:lvl>
    <w:lvl w:ilvl="6" w:tplc="040C0001" w:tentative="1">
      <w:start w:val="1"/>
      <w:numFmt w:val="bullet"/>
      <w:lvlText w:val=""/>
      <w:lvlJc w:val="left"/>
      <w:pPr>
        <w:tabs>
          <w:tab w:val="num" w:pos="5605"/>
        </w:tabs>
        <w:ind w:left="5605" w:hanging="360"/>
      </w:pPr>
      <w:rPr>
        <w:rFonts w:ascii="Symbol" w:hAnsi="Symbol" w:hint="default"/>
      </w:rPr>
    </w:lvl>
    <w:lvl w:ilvl="7" w:tplc="040C0003" w:tentative="1">
      <w:start w:val="1"/>
      <w:numFmt w:val="bullet"/>
      <w:lvlText w:val="o"/>
      <w:lvlJc w:val="left"/>
      <w:pPr>
        <w:tabs>
          <w:tab w:val="num" w:pos="6325"/>
        </w:tabs>
        <w:ind w:left="6325" w:hanging="360"/>
      </w:pPr>
      <w:rPr>
        <w:rFonts w:ascii="Courier New" w:hAnsi="Courier New" w:cs="Courier New" w:hint="default"/>
      </w:rPr>
    </w:lvl>
    <w:lvl w:ilvl="8" w:tplc="040C0005" w:tentative="1">
      <w:start w:val="1"/>
      <w:numFmt w:val="bullet"/>
      <w:lvlText w:val=""/>
      <w:lvlJc w:val="left"/>
      <w:pPr>
        <w:tabs>
          <w:tab w:val="num" w:pos="7045"/>
        </w:tabs>
        <w:ind w:left="7045" w:hanging="360"/>
      </w:pPr>
      <w:rPr>
        <w:rFonts w:ascii="Wingdings" w:hAnsi="Wingdings" w:hint="default"/>
      </w:rPr>
    </w:lvl>
  </w:abstractNum>
  <w:abstractNum w:abstractNumId="5" w15:restartNumberingAfterBreak="0">
    <w:nsid w:val="2232051B"/>
    <w:multiLevelType w:val="singleLevel"/>
    <w:tmpl w:val="437E918C"/>
    <w:lvl w:ilvl="0">
      <w:start w:val="1"/>
      <w:numFmt w:val="bullet"/>
      <w:lvlText w:val=""/>
      <w:lvlJc w:val="left"/>
      <w:pPr>
        <w:tabs>
          <w:tab w:val="num" w:pos="2628"/>
        </w:tabs>
        <w:ind w:left="2608" w:hanging="340"/>
      </w:pPr>
      <w:rPr>
        <w:rFonts w:ascii="Wingdings" w:hAnsi="Wingdings" w:hint="default"/>
      </w:rPr>
    </w:lvl>
  </w:abstractNum>
  <w:abstractNum w:abstractNumId="6" w15:restartNumberingAfterBreak="0">
    <w:nsid w:val="29F43A39"/>
    <w:multiLevelType w:val="hybridMultilevel"/>
    <w:tmpl w:val="D1D6B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3D14CC"/>
    <w:multiLevelType w:val="singleLevel"/>
    <w:tmpl w:val="9CFC1D8E"/>
    <w:lvl w:ilvl="0">
      <w:numFmt w:val="none"/>
      <w:lvlText w:val="‚"/>
      <w:lvlJc w:val="left"/>
      <w:pPr>
        <w:tabs>
          <w:tab w:val="num" w:pos="3175"/>
        </w:tabs>
        <w:ind w:left="3175" w:hanging="907"/>
      </w:pPr>
      <w:rPr>
        <w:rFonts w:ascii="LotusWP Type" w:hAnsi="LotusWP Type" w:hint="default"/>
        <w:sz w:val="24"/>
      </w:rPr>
    </w:lvl>
  </w:abstractNum>
  <w:abstractNum w:abstractNumId="8" w15:restartNumberingAfterBreak="0">
    <w:nsid w:val="2DBD5D5C"/>
    <w:multiLevelType w:val="singleLevel"/>
    <w:tmpl w:val="01EC1FD4"/>
    <w:lvl w:ilvl="0">
      <w:start w:val="1"/>
      <w:numFmt w:val="bullet"/>
      <w:lvlText w:val=""/>
      <w:lvlJc w:val="left"/>
      <w:pPr>
        <w:tabs>
          <w:tab w:val="num" w:pos="2061"/>
        </w:tabs>
        <w:ind w:left="2041" w:hanging="340"/>
      </w:pPr>
      <w:rPr>
        <w:rFonts w:ascii="Wingdings" w:hAnsi="Wingdings" w:hint="default"/>
      </w:rPr>
    </w:lvl>
  </w:abstractNum>
  <w:abstractNum w:abstractNumId="9" w15:restartNumberingAfterBreak="0">
    <w:nsid w:val="33D40FE9"/>
    <w:multiLevelType w:val="hybridMultilevel"/>
    <w:tmpl w:val="4720F1E4"/>
    <w:lvl w:ilvl="0" w:tplc="040C0001">
      <w:start w:val="1"/>
      <w:numFmt w:val="bullet"/>
      <w:lvlText w:val=""/>
      <w:lvlJc w:val="left"/>
      <w:pPr>
        <w:tabs>
          <w:tab w:val="num" w:pos="2614"/>
        </w:tabs>
        <w:ind w:left="261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774123"/>
    <w:multiLevelType w:val="singleLevel"/>
    <w:tmpl w:val="54D85F12"/>
    <w:lvl w:ilvl="0">
      <w:numFmt w:val="none"/>
      <w:pStyle w:val="Puce1"/>
      <w:lvlText w:val=""/>
      <w:lvlJc w:val="left"/>
      <w:pPr>
        <w:tabs>
          <w:tab w:val="num" w:pos="1437"/>
        </w:tabs>
        <w:ind w:left="1418" w:hanging="341"/>
      </w:pPr>
      <w:rPr>
        <w:rFonts w:ascii="Wingdings" w:hAnsi="Wingdings" w:hint="default"/>
      </w:rPr>
    </w:lvl>
  </w:abstractNum>
  <w:abstractNum w:abstractNumId="11" w15:restartNumberingAfterBreak="0">
    <w:nsid w:val="456D3111"/>
    <w:multiLevelType w:val="singleLevel"/>
    <w:tmpl w:val="437E918C"/>
    <w:lvl w:ilvl="0">
      <w:start w:val="1"/>
      <w:numFmt w:val="bullet"/>
      <w:lvlText w:val=""/>
      <w:lvlJc w:val="left"/>
      <w:pPr>
        <w:tabs>
          <w:tab w:val="num" w:pos="2628"/>
        </w:tabs>
        <w:ind w:left="2608" w:hanging="340"/>
      </w:pPr>
      <w:rPr>
        <w:rFonts w:ascii="Wingdings" w:hAnsi="Wingdings" w:hint="default"/>
      </w:rPr>
    </w:lvl>
  </w:abstractNum>
  <w:abstractNum w:abstractNumId="12" w15:restartNumberingAfterBreak="0">
    <w:nsid w:val="47E02FE0"/>
    <w:multiLevelType w:val="singleLevel"/>
    <w:tmpl w:val="9AAAF30A"/>
    <w:lvl w:ilvl="0">
      <w:numFmt w:val="none"/>
      <w:lvlText w:val=""/>
      <w:lvlJc w:val="left"/>
      <w:pPr>
        <w:tabs>
          <w:tab w:val="num" w:pos="2061"/>
        </w:tabs>
        <w:ind w:left="2041" w:hanging="340"/>
      </w:pPr>
      <w:rPr>
        <w:rFonts w:ascii="Wingdings" w:hAnsi="Wingdings" w:hint="default"/>
      </w:rPr>
    </w:lvl>
  </w:abstractNum>
  <w:abstractNum w:abstractNumId="13" w15:restartNumberingAfterBreak="0">
    <w:nsid w:val="4F5F4300"/>
    <w:multiLevelType w:val="multilevel"/>
    <w:tmpl w:val="741CF898"/>
    <w:lvl w:ilvl="0">
      <w:start w:val="1"/>
      <w:numFmt w:val="upperRoman"/>
      <w:lvlText w:val="Article %1."/>
      <w:lvlJc w:val="left"/>
      <w:pPr>
        <w:tabs>
          <w:tab w:val="num" w:pos="180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14" w15:restartNumberingAfterBreak="0">
    <w:nsid w:val="58D068C7"/>
    <w:multiLevelType w:val="hybridMultilevel"/>
    <w:tmpl w:val="A9CC6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E06F4D"/>
    <w:multiLevelType w:val="singleLevel"/>
    <w:tmpl w:val="B214222E"/>
    <w:lvl w:ilvl="0">
      <w:start w:val="3"/>
      <w:numFmt w:val="bullet"/>
      <w:lvlText w:val="-"/>
      <w:lvlJc w:val="left"/>
      <w:pPr>
        <w:tabs>
          <w:tab w:val="num" w:pos="1211"/>
        </w:tabs>
        <w:ind w:left="1211" w:hanging="360"/>
      </w:pPr>
      <w:rPr>
        <w:rFonts w:ascii="Times New Roman" w:hAnsi="Times New Roman" w:hint="default"/>
      </w:rPr>
    </w:lvl>
  </w:abstractNum>
  <w:abstractNum w:abstractNumId="16" w15:restartNumberingAfterBreak="0">
    <w:nsid w:val="626B74DD"/>
    <w:multiLevelType w:val="hybridMultilevel"/>
    <w:tmpl w:val="1AC2D3AC"/>
    <w:lvl w:ilvl="0" w:tplc="040C0001">
      <w:start w:val="1"/>
      <w:numFmt w:val="bullet"/>
      <w:lvlText w:val=""/>
      <w:lvlJc w:val="left"/>
      <w:pPr>
        <w:tabs>
          <w:tab w:val="num" w:pos="2614"/>
        </w:tabs>
        <w:ind w:left="2614" w:hanging="360"/>
      </w:pPr>
      <w:rPr>
        <w:rFonts w:ascii="Symbol" w:hAnsi="Symbol" w:hint="default"/>
      </w:rPr>
    </w:lvl>
    <w:lvl w:ilvl="1" w:tplc="040C0003" w:tentative="1">
      <w:start w:val="1"/>
      <w:numFmt w:val="bullet"/>
      <w:lvlText w:val="o"/>
      <w:lvlJc w:val="left"/>
      <w:pPr>
        <w:tabs>
          <w:tab w:val="num" w:pos="3334"/>
        </w:tabs>
        <w:ind w:left="3334" w:hanging="360"/>
      </w:pPr>
      <w:rPr>
        <w:rFonts w:ascii="Courier New" w:hAnsi="Courier New" w:cs="Courier New" w:hint="default"/>
      </w:rPr>
    </w:lvl>
    <w:lvl w:ilvl="2" w:tplc="040C0005" w:tentative="1">
      <w:start w:val="1"/>
      <w:numFmt w:val="bullet"/>
      <w:lvlText w:val=""/>
      <w:lvlJc w:val="left"/>
      <w:pPr>
        <w:tabs>
          <w:tab w:val="num" w:pos="4054"/>
        </w:tabs>
        <w:ind w:left="4054" w:hanging="360"/>
      </w:pPr>
      <w:rPr>
        <w:rFonts w:ascii="Wingdings" w:hAnsi="Wingdings" w:hint="default"/>
      </w:rPr>
    </w:lvl>
    <w:lvl w:ilvl="3" w:tplc="040C0001" w:tentative="1">
      <w:start w:val="1"/>
      <w:numFmt w:val="bullet"/>
      <w:lvlText w:val=""/>
      <w:lvlJc w:val="left"/>
      <w:pPr>
        <w:tabs>
          <w:tab w:val="num" w:pos="4774"/>
        </w:tabs>
        <w:ind w:left="4774" w:hanging="360"/>
      </w:pPr>
      <w:rPr>
        <w:rFonts w:ascii="Symbol" w:hAnsi="Symbol" w:hint="default"/>
      </w:rPr>
    </w:lvl>
    <w:lvl w:ilvl="4" w:tplc="040C0003" w:tentative="1">
      <w:start w:val="1"/>
      <w:numFmt w:val="bullet"/>
      <w:lvlText w:val="o"/>
      <w:lvlJc w:val="left"/>
      <w:pPr>
        <w:tabs>
          <w:tab w:val="num" w:pos="5494"/>
        </w:tabs>
        <w:ind w:left="5494" w:hanging="360"/>
      </w:pPr>
      <w:rPr>
        <w:rFonts w:ascii="Courier New" w:hAnsi="Courier New" w:cs="Courier New" w:hint="default"/>
      </w:rPr>
    </w:lvl>
    <w:lvl w:ilvl="5" w:tplc="040C0005" w:tentative="1">
      <w:start w:val="1"/>
      <w:numFmt w:val="bullet"/>
      <w:lvlText w:val=""/>
      <w:lvlJc w:val="left"/>
      <w:pPr>
        <w:tabs>
          <w:tab w:val="num" w:pos="6214"/>
        </w:tabs>
        <w:ind w:left="6214" w:hanging="360"/>
      </w:pPr>
      <w:rPr>
        <w:rFonts w:ascii="Wingdings" w:hAnsi="Wingdings" w:hint="default"/>
      </w:rPr>
    </w:lvl>
    <w:lvl w:ilvl="6" w:tplc="040C0001" w:tentative="1">
      <w:start w:val="1"/>
      <w:numFmt w:val="bullet"/>
      <w:lvlText w:val=""/>
      <w:lvlJc w:val="left"/>
      <w:pPr>
        <w:tabs>
          <w:tab w:val="num" w:pos="6934"/>
        </w:tabs>
        <w:ind w:left="6934" w:hanging="360"/>
      </w:pPr>
      <w:rPr>
        <w:rFonts w:ascii="Symbol" w:hAnsi="Symbol" w:hint="default"/>
      </w:rPr>
    </w:lvl>
    <w:lvl w:ilvl="7" w:tplc="040C0003" w:tentative="1">
      <w:start w:val="1"/>
      <w:numFmt w:val="bullet"/>
      <w:lvlText w:val="o"/>
      <w:lvlJc w:val="left"/>
      <w:pPr>
        <w:tabs>
          <w:tab w:val="num" w:pos="7654"/>
        </w:tabs>
        <w:ind w:left="7654" w:hanging="360"/>
      </w:pPr>
      <w:rPr>
        <w:rFonts w:ascii="Courier New" w:hAnsi="Courier New" w:cs="Courier New" w:hint="default"/>
      </w:rPr>
    </w:lvl>
    <w:lvl w:ilvl="8" w:tplc="040C0005" w:tentative="1">
      <w:start w:val="1"/>
      <w:numFmt w:val="bullet"/>
      <w:lvlText w:val=""/>
      <w:lvlJc w:val="left"/>
      <w:pPr>
        <w:tabs>
          <w:tab w:val="num" w:pos="8374"/>
        </w:tabs>
        <w:ind w:left="8374" w:hanging="360"/>
      </w:pPr>
      <w:rPr>
        <w:rFonts w:ascii="Wingdings" w:hAnsi="Wingdings" w:hint="default"/>
      </w:rPr>
    </w:lvl>
  </w:abstractNum>
  <w:abstractNum w:abstractNumId="17" w15:restartNumberingAfterBreak="0">
    <w:nsid w:val="66D83086"/>
    <w:multiLevelType w:val="hybridMultilevel"/>
    <w:tmpl w:val="830CCE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5"/>
  </w:num>
  <w:num w:numId="6">
    <w:abstractNumId w:val="13"/>
  </w:num>
  <w:num w:numId="7">
    <w:abstractNumId w:val="1"/>
  </w:num>
  <w:num w:numId="8">
    <w:abstractNumId w:val="11"/>
  </w:num>
  <w:num w:numId="9">
    <w:abstractNumId w:val="15"/>
  </w:num>
  <w:num w:numId="10">
    <w:abstractNumId w:val="10"/>
  </w:num>
  <w:num w:numId="11">
    <w:abstractNumId w:val="12"/>
  </w:num>
  <w:num w:numId="12">
    <w:abstractNumId w:val="16"/>
  </w:num>
  <w:num w:numId="13">
    <w:abstractNumId w:val="17"/>
  </w:num>
  <w:num w:numId="14">
    <w:abstractNumId w:val="4"/>
  </w:num>
  <w:num w:numId="15">
    <w:abstractNumId w:val="9"/>
  </w:num>
  <w:num w:numId="16">
    <w:abstractNumId w:val="6"/>
  </w:num>
  <w:num w:numId="17">
    <w:abstractNumId w:val="3"/>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9F"/>
    <w:rsid w:val="00022021"/>
    <w:rsid w:val="000429A9"/>
    <w:rsid w:val="00047BBB"/>
    <w:rsid w:val="00050E4B"/>
    <w:rsid w:val="00071893"/>
    <w:rsid w:val="000763F2"/>
    <w:rsid w:val="00082EF3"/>
    <w:rsid w:val="000C2652"/>
    <w:rsid w:val="001219D6"/>
    <w:rsid w:val="0013531A"/>
    <w:rsid w:val="00154767"/>
    <w:rsid w:val="00166E92"/>
    <w:rsid w:val="001733CF"/>
    <w:rsid w:val="001A4676"/>
    <w:rsid w:val="001B47BD"/>
    <w:rsid w:val="001B798E"/>
    <w:rsid w:val="00217A39"/>
    <w:rsid w:val="002828A3"/>
    <w:rsid w:val="002B16BB"/>
    <w:rsid w:val="002B4C12"/>
    <w:rsid w:val="002C064D"/>
    <w:rsid w:val="002D4867"/>
    <w:rsid w:val="002D6859"/>
    <w:rsid w:val="002E589F"/>
    <w:rsid w:val="002F07F2"/>
    <w:rsid w:val="0036330E"/>
    <w:rsid w:val="003A49F0"/>
    <w:rsid w:val="003B533C"/>
    <w:rsid w:val="003D1D54"/>
    <w:rsid w:val="003E6405"/>
    <w:rsid w:val="0041421F"/>
    <w:rsid w:val="00415F95"/>
    <w:rsid w:val="004178E7"/>
    <w:rsid w:val="00424683"/>
    <w:rsid w:val="004267F8"/>
    <w:rsid w:val="00437083"/>
    <w:rsid w:val="0046038C"/>
    <w:rsid w:val="004827BE"/>
    <w:rsid w:val="004A1667"/>
    <w:rsid w:val="004A6BB1"/>
    <w:rsid w:val="004C190B"/>
    <w:rsid w:val="004D7055"/>
    <w:rsid w:val="005135FD"/>
    <w:rsid w:val="00553DD0"/>
    <w:rsid w:val="005B0F7C"/>
    <w:rsid w:val="006063DB"/>
    <w:rsid w:val="0062767A"/>
    <w:rsid w:val="00635C25"/>
    <w:rsid w:val="006A77E1"/>
    <w:rsid w:val="006D513B"/>
    <w:rsid w:val="006E6C30"/>
    <w:rsid w:val="007037D9"/>
    <w:rsid w:val="00705362"/>
    <w:rsid w:val="007110E6"/>
    <w:rsid w:val="00746EFE"/>
    <w:rsid w:val="00785DAE"/>
    <w:rsid w:val="007A38CF"/>
    <w:rsid w:val="007B2388"/>
    <w:rsid w:val="007C0F5C"/>
    <w:rsid w:val="007D4485"/>
    <w:rsid w:val="00821685"/>
    <w:rsid w:val="00895FF9"/>
    <w:rsid w:val="008B19FE"/>
    <w:rsid w:val="008B6AE9"/>
    <w:rsid w:val="008B6BC9"/>
    <w:rsid w:val="008E2830"/>
    <w:rsid w:val="00921522"/>
    <w:rsid w:val="00925B2C"/>
    <w:rsid w:val="00936B28"/>
    <w:rsid w:val="009C5A7F"/>
    <w:rsid w:val="00A51767"/>
    <w:rsid w:val="00A51F01"/>
    <w:rsid w:val="00A61EE1"/>
    <w:rsid w:val="00A6634E"/>
    <w:rsid w:val="00A667AD"/>
    <w:rsid w:val="00A7335E"/>
    <w:rsid w:val="00A7401F"/>
    <w:rsid w:val="00A86CB1"/>
    <w:rsid w:val="00AB342D"/>
    <w:rsid w:val="00AB54B1"/>
    <w:rsid w:val="00AF324C"/>
    <w:rsid w:val="00B055DB"/>
    <w:rsid w:val="00B16E57"/>
    <w:rsid w:val="00B25F59"/>
    <w:rsid w:val="00B46FD2"/>
    <w:rsid w:val="00B6769C"/>
    <w:rsid w:val="00B71674"/>
    <w:rsid w:val="00B7779E"/>
    <w:rsid w:val="00B80B49"/>
    <w:rsid w:val="00B93DFF"/>
    <w:rsid w:val="00BA0B19"/>
    <w:rsid w:val="00BC6937"/>
    <w:rsid w:val="00BC71EB"/>
    <w:rsid w:val="00BD1892"/>
    <w:rsid w:val="00BD2505"/>
    <w:rsid w:val="00C01FC6"/>
    <w:rsid w:val="00C23628"/>
    <w:rsid w:val="00C6484A"/>
    <w:rsid w:val="00C709B6"/>
    <w:rsid w:val="00CC358E"/>
    <w:rsid w:val="00CE3DA8"/>
    <w:rsid w:val="00CE6208"/>
    <w:rsid w:val="00CF0583"/>
    <w:rsid w:val="00D03CC7"/>
    <w:rsid w:val="00D167A7"/>
    <w:rsid w:val="00D21049"/>
    <w:rsid w:val="00D26C6C"/>
    <w:rsid w:val="00D72680"/>
    <w:rsid w:val="00D73BC2"/>
    <w:rsid w:val="00D92748"/>
    <w:rsid w:val="00D93558"/>
    <w:rsid w:val="00D96B74"/>
    <w:rsid w:val="00DC0AA0"/>
    <w:rsid w:val="00E046BE"/>
    <w:rsid w:val="00E143E5"/>
    <w:rsid w:val="00E228B6"/>
    <w:rsid w:val="00E33BA8"/>
    <w:rsid w:val="00E74A07"/>
    <w:rsid w:val="00E90034"/>
    <w:rsid w:val="00EB3B7A"/>
    <w:rsid w:val="00F42C0A"/>
    <w:rsid w:val="00F43AEA"/>
    <w:rsid w:val="00F52095"/>
    <w:rsid w:val="00F60CF4"/>
    <w:rsid w:val="00F7078C"/>
    <w:rsid w:val="00FA5772"/>
    <w:rsid w:val="00FB18EB"/>
    <w:rsid w:val="00FE7925"/>
    <w:rsid w:val="00FF32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001F71"/>
  <w15:docId w15:val="{0727C702-A6E3-4445-954E-CE5E967D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tabs>
        <w:tab w:val="num" w:pos="1800"/>
      </w:tabs>
      <w:spacing w:before="240" w:after="60"/>
      <w:outlineLvl w:val="0"/>
    </w:pPr>
    <w:rPr>
      <w:rFonts w:ascii="Arial Narrow" w:hAnsi="Arial Narrow"/>
      <w:b/>
      <w:kern w:val="28"/>
      <w:sz w:val="28"/>
    </w:rPr>
  </w:style>
  <w:style w:type="paragraph" w:styleId="Titre2">
    <w:name w:val="heading 2"/>
    <w:basedOn w:val="Normal"/>
    <w:next w:val="Normal"/>
    <w:qFormat/>
    <w:pPr>
      <w:keepNext/>
      <w:numPr>
        <w:ilvl w:val="1"/>
        <w:numId w:val="6"/>
      </w:numPr>
      <w:spacing w:before="240" w:after="60"/>
      <w:outlineLvl w:val="1"/>
    </w:pPr>
    <w:rPr>
      <w:rFonts w:ascii="Arial" w:hAnsi="Arial"/>
      <w:b/>
      <w:i/>
      <w:sz w:val="24"/>
    </w:rPr>
  </w:style>
  <w:style w:type="paragraph" w:styleId="Titre3">
    <w:name w:val="heading 3"/>
    <w:basedOn w:val="Normal"/>
    <w:next w:val="Normal"/>
    <w:qFormat/>
    <w:pPr>
      <w:keepNext/>
      <w:numPr>
        <w:ilvl w:val="2"/>
        <w:numId w:val="6"/>
      </w:numPr>
      <w:spacing w:before="240" w:after="60"/>
      <w:outlineLvl w:val="2"/>
    </w:pPr>
    <w:rPr>
      <w:rFonts w:ascii="Arial" w:hAnsi="Arial"/>
      <w:sz w:val="24"/>
    </w:rPr>
  </w:style>
  <w:style w:type="paragraph" w:styleId="Titre4">
    <w:name w:val="heading 4"/>
    <w:basedOn w:val="Normal"/>
    <w:next w:val="Normal"/>
    <w:qFormat/>
    <w:pPr>
      <w:keepNext/>
      <w:numPr>
        <w:ilvl w:val="3"/>
        <w:numId w:val="6"/>
      </w:numPr>
      <w:spacing w:before="240" w:after="60"/>
      <w:outlineLvl w:val="3"/>
    </w:pPr>
    <w:rPr>
      <w:rFonts w:ascii="Arial" w:hAnsi="Arial"/>
      <w:b/>
      <w:sz w:val="24"/>
    </w:rPr>
  </w:style>
  <w:style w:type="paragraph" w:styleId="Titre5">
    <w:name w:val="heading 5"/>
    <w:basedOn w:val="Normal"/>
    <w:next w:val="Normal"/>
    <w:qFormat/>
    <w:pPr>
      <w:numPr>
        <w:ilvl w:val="4"/>
        <w:numId w:val="6"/>
      </w:numPr>
      <w:spacing w:before="240" w:after="60"/>
      <w:outlineLvl w:val="4"/>
    </w:pPr>
    <w:rPr>
      <w:sz w:val="22"/>
    </w:rPr>
  </w:style>
  <w:style w:type="paragraph" w:styleId="Titre6">
    <w:name w:val="heading 6"/>
    <w:basedOn w:val="Normal"/>
    <w:next w:val="Normal"/>
    <w:qFormat/>
    <w:pPr>
      <w:numPr>
        <w:ilvl w:val="5"/>
        <w:numId w:val="6"/>
      </w:numPr>
      <w:spacing w:before="240" w:after="60"/>
      <w:outlineLvl w:val="5"/>
    </w:pPr>
    <w:rPr>
      <w:i/>
      <w:sz w:val="22"/>
    </w:rPr>
  </w:style>
  <w:style w:type="paragraph" w:styleId="Titre7">
    <w:name w:val="heading 7"/>
    <w:basedOn w:val="Normal"/>
    <w:next w:val="Normal"/>
    <w:qFormat/>
    <w:pPr>
      <w:numPr>
        <w:ilvl w:val="6"/>
        <w:numId w:val="6"/>
      </w:numPr>
      <w:spacing w:before="240" w:after="60"/>
      <w:outlineLvl w:val="6"/>
    </w:pPr>
    <w:rPr>
      <w:rFonts w:ascii="Arial" w:hAnsi="Arial"/>
    </w:rPr>
  </w:style>
  <w:style w:type="paragraph" w:styleId="Titre8">
    <w:name w:val="heading 8"/>
    <w:basedOn w:val="Normal"/>
    <w:next w:val="Normal"/>
    <w:qFormat/>
    <w:pPr>
      <w:numPr>
        <w:ilvl w:val="7"/>
        <w:numId w:val="6"/>
      </w:numPr>
      <w:spacing w:before="240" w:after="60"/>
      <w:outlineLvl w:val="7"/>
    </w:pPr>
    <w:rPr>
      <w:rFonts w:ascii="Arial" w:hAnsi="Arial"/>
      <w:i/>
    </w:rPr>
  </w:style>
  <w:style w:type="paragraph" w:styleId="Titre9">
    <w:name w:val="heading 9"/>
    <w:basedOn w:val="Normal"/>
    <w:next w:val="Normal"/>
    <w:qFormat/>
    <w:pPr>
      <w:numPr>
        <w:ilvl w:val="8"/>
        <w:numId w:val="6"/>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itre">
    <w:name w:val="Title"/>
    <w:basedOn w:val="Normal"/>
    <w:qFormat/>
    <w:pPr>
      <w:pBdr>
        <w:top w:val="single" w:sz="12" w:space="10" w:color="auto"/>
        <w:bottom w:val="single" w:sz="12" w:space="10" w:color="auto"/>
      </w:pBdr>
      <w:ind w:left="720"/>
      <w:jc w:val="both"/>
    </w:pPr>
    <w:rPr>
      <w:sz w:val="24"/>
    </w:rPr>
  </w:style>
  <w:style w:type="paragraph" w:styleId="Corpsdetexte">
    <w:name w:val="Body Text"/>
    <w:basedOn w:val="Normal"/>
    <w:pPr>
      <w:ind w:left="720"/>
      <w:jc w:val="both"/>
    </w:pPr>
    <w:rPr>
      <w:sz w:val="24"/>
    </w:rPr>
  </w:style>
  <w:style w:type="paragraph" w:customStyle="1" w:styleId="Puce4">
    <w:name w:val="Puce 4"/>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28"/>
      <w:jc w:val="both"/>
    </w:pPr>
    <w:rPr>
      <w:sz w:val="24"/>
    </w:rPr>
  </w:style>
  <w:style w:type="paragraph" w:customStyle="1" w:styleId="Puce3">
    <w:name w:val="Puce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96" w:hanging="216"/>
      <w:jc w:val="both"/>
    </w:pPr>
    <w:rPr>
      <w:sz w:val="24"/>
    </w:rPr>
  </w:style>
  <w:style w:type="paragraph" w:customStyle="1" w:styleId="Puce2">
    <w:name w:val="Puce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1"/>
      <w:ind w:left="1587"/>
    </w:pPr>
    <w:rPr>
      <w:sz w:val="24"/>
    </w:rPr>
  </w:style>
  <w:style w:type="paragraph" w:customStyle="1" w:styleId="Puce1">
    <w:name w:val="Puce 1"/>
    <w:basedOn w:val="Normal"/>
    <w:pPr>
      <w:numPr>
        <w:numId w:val="10"/>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pPr>
    <w:rPr>
      <w:sz w:val="24"/>
    </w:rPr>
  </w:style>
  <w:style w:type="paragraph" w:customStyle="1" w:styleId="Article">
    <w:name w:val="Article"/>
    <w:basedOn w:val="Normal"/>
    <w:pPr>
      <w:pBdr>
        <w:top w:val="single" w:sz="6" w:space="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b/>
      <w:i/>
      <w:sz w:val="24"/>
    </w:rPr>
  </w:style>
  <w:style w:type="paragraph" w:customStyle="1" w:styleId="Textesimple">
    <w:name w:val="Texte simpl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Filet">
    <w:name w:val="Filet"/>
    <w:basedOn w:val="Normal"/>
    <w:pPr>
      <w:pBdr>
        <w:top w:val="single" w:sz="6" w:space="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1" w:lineRule="exact"/>
      <w:ind w:left="288" w:right="288"/>
    </w:pPr>
    <w:rPr>
      <w:b/>
      <w:i/>
      <w:sz w:val="18"/>
    </w:rPr>
  </w:style>
  <w:style w:type="paragraph" w:customStyle="1" w:styleId="Pucetableau">
    <w:name w:val="Puce tableau"/>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13" w:lineRule="exact"/>
      <w:ind w:left="1587" w:hanging="170"/>
    </w:pPr>
    <w:rPr>
      <w:sz w:val="24"/>
    </w:rPr>
  </w:style>
  <w:style w:type="paragraph" w:customStyle="1" w:styleId="Textetableau">
    <w:name w:val="Texte tableau"/>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pPr>
    <w:rPr>
      <w:sz w:val="24"/>
    </w:rPr>
  </w:style>
  <w:style w:type="paragraph" w:customStyle="1" w:styleId="Textepardfaut">
    <w:name w:val="Texte par défau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paragraph" w:customStyle="1" w:styleId="Filetdessus">
    <w:name w:val="Filet dessus"/>
    <w:basedOn w:val="Normal"/>
    <w:pPr>
      <w:pBdr>
        <w:top w:val="single" w:sz="12" w:space="5" w:color="auto"/>
      </w:pBdr>
    </w:pPr>
    <w:rPr>
      <w:rFonts w:ascii="DomCasual" w:hAnsi="DomCasual"/>
      <w:i/>
      <w:sz w:val="60"/>
    </w:rPr>
  </w:style>
  <w:style w:type="paragraph" w:customStyle="1" w:styleId="filetdessous">
    <w:name w:val="filet dessous"/>
    <w:basedOn w:val="En-tte"/>
    <w:pPr>
      <w:pBdr>
        <w:top w:val="single" w:sz="4" w:space="1" w:color="auto"/>
        <w:left w:val="single" w:sz="4" w:space="4" w:color="auto"/>
        <w:bottom w:val="single" w:sz="4" w:space="1" w:color="auto"/>
        <w:right w:val="single" w:sz="4" w:space="4" w:color="auto"/>
      </w:pBdr>
      <w:jc w:val="center"/>
    </w:pPr>
    <w:rPr>
      <w:b/>
      <w:i/>
    </w:rPr>
  </w:style>
  <w:style w:type="paragraph" w:styleId="TM1">
    <w:name w:val="toc 1"/>
    <w:basedOn w:val="Normal"/>
    <w:next w:val="Normal"/>
    <w:autoRedefine/>
    <w:semiHidden/>
    <w:pPr>
      <w:spacing w:before="120"/>
    </w:pPr>
    <w:rPr>
      <w:b/>
      <w:i/>
      <w:sz w:val="24"/>
    </w:rPr>
  </w:style>
  <w:style w:type="paragraph" w:styleId="TM2">
    <w:name w:val="toc 2"/>
    <w:basedOn w:val="Normal"/>
    <w:next w:val="Normal"/>
    <w:autoRedefine/>
    <w:semiHidden/>
    <w:pPr>
      <w:spacing w:before="120"/>
      <w:ind w:left="200"/>
    </w:pPr>
    <w:rPr>
      <w:b/>
      <w:sz w:val="22"/>
    </w:r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styleId="Corpsdetexte2">
    <w:name w:val="Body Text 2"/>
    <w:basedOn w:val="Normal"/>
    <w:rPr>
      <w:i/>
    </w:rPr>
  </w:style>
  <w:style w:type="paragraph" w:styleId="Corpsdetexte3">
    <w:name w:val="Body Text 3"/>
    <w:basedOn w:val="Normal"/>
    <w:pPr>
      <w:jc w:val="both"/>
    </w:pPr>
    <w:rPr>
      <w:rFonts w:ascii="Arial" w:hAnsi="Arial"/>
      <w:sz w:val="24"/>
    </w:rPr>
  </w:style>
  <w:style w:type="paragraph" w:styleId="Textedebulles">
    <w:name w:val="Balloon Text"/>
    <w:basedOn w:val="Normal"/>
    <w:semiHidden/>
    <w:rsid w:val="000C2652"/>
    <w:rPr>
      <w:rFonts w:ascii="Tahoma" w:hAnsi="Tahoma" w:cs="Tahoma"/>
      <w:sz w:val="16"/>
      <w:szCs w:val="16"/>
    </w:rPr>
  </w:style>
  <w:style w:type="character" w:customStyle="1" w:styleId="En-tteCar">
    <w:name w:val="En-tête Car"/>
    <w:basedOn w:val="Policepardfaut"/>
    <w:link w:val="En-tte"/>
    <w:uiPriority w:val="99"/>
    <w:rsid w:val="00AF324C"/>
  </w:style>
  <w:style w:type="table" w:styleId="Grilledutableau">
    <w:name w:val="Table Grid"/>
    <w:basedOn w:val="TableauNormal"/>
    <w:rsid w:val="00AF324C"/>
    <w:pPr>
      <w:widowControl w:val="0"/>
      <w:overflowPunct w:val="0"/>
      <w:adjustRightInd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21685"/>
    <w:pPr>
      <w:ind w:left="720"/>
      <w:contextualSpacing/>
    </w:pPr>
  </w:style>
  <w:style w:type="character" w:customStyle="1" w:styleId="PieddepageCar">
    <w:name w:val="Pied de page Car"/>
    <w:basedOn w:val="Policepardfaut"/>
    <w:link w:val="Pieddepage"/>
    <w:uiPriority w:val="99"/>
    <w:rsid w:val="002D4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s%20documents\qualit&#233;\ch%20indiv%20en%20cours%20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 indiv en cours 1.dot</Template>
  <TotalTime>22</TotalTime>
  <Pages>7</Pages>
  <Words>2363</Words>
  <Characters>13001</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CONTRAT D'ENTRETIEN AVEC GARANTIE TOTALE</vt:lpstr>
    </vt:vector>
  </TitlesOfParts>
  <Manager>Ph.B</Manager>
  <Company>I3F ou RUF</Company>
  <LinksUpToDate>false</LinksUpToDate>
  <CharactersWithSpaces>15334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D'ENTRETIEN AVEC GARANTIE TOTALE</dc:title>
  <dc:subject>VERSION CHN 10-01HIERARCHISE</dc:subject>
  <dc:creator>I3F</dc:creator>
  <cp:keywords/>
  <cp:lastModifiedBy>Agnes</cp:lastModifiedBy>
  <cp:revision>5</cp:revision>
  <cp:lastPrinted>2017-03-14T15:42:00Z</cp:lastPrinted>
  <dcterms:created xsi:type="dcterms:W3CDTF">2020-05-31T16:59:00Z</dcterms:created>
  <dcterms:modified xsi:type="dcterms:W3CDTF">2020-05-31T17:20:00Z</dcterms:modified>
</cp:coreProperties>
</file>